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87032" w14:textId="6F91EFBC" w:rsidR="00A11D2B" w:rsidRPr="00525B7F" w:rsidRDefault="00525B7F" w:rsidP="002B25BF">
      <w:pPr>
        <w:pStyle w:val="Title"/>
        <w:pBdr>
          <w:bottom w:val="single" w:sz="12" w:space="1" w:color="auto"/>
        </w:pBdr>
        <w:jc w:val="center"/>
        <w:rPr>
          <w:lang w:val="en-US"/>
        </w:rPr>
      </w:pPr>
      <w:r w:rsidRPr="00525B7F">
        <w:rPr>
          <w:lang w:val="en-US"/>
        </w:rPr>
        <w:t>Specify official title of</w:t>
      </w:r>
      <w:r>
        <w:rPr>
          <w:lang w:val="en-US"/>
        </w:rPr>
        <w:t xml:space="preserve"> </w:t>
      </w:r>
      <w:r w:rsidRPr="00525B7F">
        <w:rPr>
          <w:lang w:val="en-US"/>
        </w:rPr>
        <w:t xml:space="preserve">the </w:t>
      </w:r>
      <w:proofErr w:type="gramStart"/>
      <w:r w:rsidRPr="00525B7F">
        <w:rPr>
          <w:lang w:val="en-US"/>
        </w:rPr>
        <w:t>course</w:t>
      </w:r>
      <w:proofErr w:type="gramEnd"/>
    </w:p>
    <w:p w14:paraId="3C9CE194" w14:textId="77777777" w:rsidR="006D4816" w:rsidRPr="00525B7F" w:rsidRDefault="006D4816" w:rsidP="006D4816">
      <w:pPr>
        <w:rPr>
          <w:sz w:val="2"/>
          <w:szCs w:val="2"/>
          <w:lang w:val="en-US"/>
        </w:rPr>
      </w:pPr>
    </w:p>
    <w:tbl>
      <w:tblPr>
        <w:tblStyle w:val="TableGrid"/>
        <w:tblW w:w="0" w:type="auto"/>
        <w:tblLook w:val="04A0" w:firstRow="1" w:lastRow="0" w:firstColumn="1" w:lastColumn="0" w:noHBand="0" w:noVBand="1"/>
      </w:tblPr>
      <w:tblGrid>
        <w:gridCol w:w="2094"/>
        <w:gridCol w:w="2529"/>
        <w:gridCol w:w="1510"/>
        <w:gridCol w:w="3937"/>
      </w:tblGrid>
      <w:tr w:rsidR="002B25BF" w:rsidRPr="002774C5" w14:paraId="2EDEBE26" w14:textId="77777777" w:rsidTr="006D4816">
        <w:tc>
          <w:tcPr>
            <w:tcW w:w="2106" w:type="dxa"/>
          </w:tcPr>
          <w:p w14:paraId="1AA3C3A6" w14:textId="2B7C0653" w:rsidR="002B25BF" w:rsidRPr="00525B7F" w:rsidRDefault="00525B7F" w:rsidP="00A11D2B">
            <w:pPr>
              <w:pStyle w:val="Subtitle"/>
              <w:rPr>
                <w:i/>
                <w:iCs/>
                <w:sz w:val="32"/>
                <w:szCs w:val="20"/>
                <w:lang w:val="en-US"/>
              </w:rPr>
            </w:pPr>
            <w:r w:rsidRPr="00525B7F">
              <w:rPr>
                <w:i/>
                <w:iCs/>
                <w:sz w:val="32"/>
                <w:szCs w:val="20"/>
                <w:lang w:val="en-US"/>
              </w:rPr>
              <w:t>Category</w:t>
            </w:r>
          </w:p>
        </w:tc>
        <w:tc>
          <w:tcPr>
            <w:tcW w:w="7964" w:type="dxa"/>
            <w:gridSpan w:val="3"/>
          </w:tcPr>
          <w:p w14:paraId="165DFDCF" w14:textId="54B405E8" w:rsidR="002B25BF" w:rsidRPr="00525B7F" w:rsidRDefault="00525B7F" w:rsidP="00A11D2B">
            <w:pPr>
              <w:pStyle w:val="Subtitle"/>
              <w:rPr>
                <w:sz w:val="32"/>
                <w:szCs w:val="20"/>
                <w:lang w:val="en-US"/>
              </w:rPr>
            </w:pPr>
            <w:r w:rsidRPr="00525B7F">
              <w:rPr>
                <w:sz w:val="32"/>
                <w:szCs w:val="20"/>
                <w:lang w:val="en-US"/>
              </w:rPr>
              <w:t>Go to</w:t>
            </w:r>
            <w:r w:rsidR="002B25BF" w:rsidRPr="00525B7F">
              <w:rPr>
                <w:sz w:val="32"/>
                <w:szCs w:val="20"/>
                <w:lang w:val="en-US"/>
              </w:rPr>
              <w:t xml:space="preserve"> „</w:t>
            </w:r>
            <w:r w:rsidRPr="00525B7F">
              <w:rPr>
                <w:sz w:val="32"/>
                <w:szCs w:val="20"/>
                <w:lang w:val="en-US"/>
              </w:rPr>
              <w:t>Offered</w:t>
            </w:r>
            <w:r w:rsidR="002B25BF" w:rsidRPr="00525B7F">
              <w:rPr>
                <w:sz w:val="32"/>
                <w:szCs w:val="20"/>
                <w:lang w:val="en-US"/>
              </w:rPr>
              <w:t xml:space="preserve"> </w:t>
            </w:r>
            <w:proofErr w:type="gramStart"/>
            <w:r w:rsidR="002B25BF" w:rsidRPr="00525B7F">
              <w:rPr>
                <w:sz w:val="32"/>
                <w:szCs w:val="20"/>
                <w:lang w:val="en-US"/>
              </w:rPr>
              <w:t xml:space="preserve">in“ </w:t>
            </w:r>
            <w:r w:rsidRPr="00525B7F">
              <w:rPr>
                <w:sz w:val="32"/>
                <w:szCs w:val="20"/>
                <w:lang w:val="en-US"/>
              </w:rPr>
              <w:t>on</w:t>
            </w:r>
            <w:proofErr w:type="gramEnd"/>
            <w:r w:rsidRPr="00525B7F">
              <w:rPr>
                <w:sz w:val="32"/>
                <w:szCs w:val="20"/>
                <w:lang w:val="en-US"/>
              </w:rPr>
              <w:t xml:space="preserve"> the</w:t>
            </w:r>
            <w:r w:rsidR="002B25BF" w:rsidRPr="00525B7F">
              <w:rPr>
                <w:sz w:val="32"/>
                <w:szCs w:val="20"/>
                <w:lang w:val="en-US"/>
              </w:rPr>
              <w:t xml:space="preserve"> VVZ</w:t>
            </w:r>
            <w:r w:rsidRPr="00525B7F">
              <w:rPr>
                <w:sz w:val="32"/>
                <w:szCs w:val="20"/>
                <w:lang w:val="en-US"/>
              </w:rPr>
              <w:t xml:space="preserve"> website</w:t>
            </w:r>
          </w:p>
        </w:tc>
      </w:tr>
      <w:tr w:rsidR="002B25BF" w:rsidRPr="00525B7F" w14:paraId="31966529" w14:textId="77777777" w:rsidTr="006D4816">
        <w:tc>
          <w:tcPr>
            <w:tcW w:w="2106" w:type="dxa"/>
          </w:tcPr>
          <w:p w14:paraId="1757F3F0" w14:textId="2ED4E451" w:rsidR="002B25BF" w:rsidRPr="00525B7F" w:rsidRDefault="002B25BF" w:rsidP="002B25BF">
            <w:pPr>
              <w:pStyle w:val="Subtitle"/>
              <w:rPr>
                <w:i/>
                <w:iCs/>
                <w:sz w:val="32"/>
                <w:szCs w:val="20"/>
                <w:lang w:val="en-US"/>
              </w:rPr>
            </w:pPr>
            <w:r w:rsidRPr="00525B7F">
              <w:rPr>
                <w:i/>
                <w:iCs/>
                <w:sz w:val="32"/>
                <w:szCs w:val="20"/>
                <w:lang w:val="en-US"/>
              </w:rPr>
              <w:t>Session</w:t>
            </w:r>
          </w:p>
        </w:tc>
        <w:tc>
          <w:tcPr>
            <w:tcW w:w="2560" w:type="dxa"/>
          </w:tcPr>
          <w:p w14:paraId="49C82310" w14:textId="0880269C" w:rsidR="002B25BF" w:rsidRPr="00525B7F" w:rsidRDefault="002B25BF" w:rsidP="002B25BF">
            <w:pPr>
              <w:pStyle w:val="Subtitle"/>
              <w:rPr>
                <w:sz w:val="32"/>
                <w:szCs w:val="20"/>
                <w:lang w:val="en-US"/>
              </w:rPr>
            </w:pPr>
            <w:r w:rsidRPr="00525B7F">
              <w:rPr>
                <w:sz w:val="32"/>
                <w:szCs w:val="20"/>
                <w:lang w:val="en-US"/>
              </w:rPr>
              <w:t>XS 20XX</w:t>
            </w:r>
          </w:p>
        </w:tc>
        <w:tc>
          <w:tcPr>
            <w:tcW w:w="1413" w:type="dxa"/>
          </w:tcPr>
          <w:p w14:paraId="44F10610" w14:textId="475436C0" w:rsidR="002B25BF" w:rsidRPr="00525B7F" w:rsidRDefault="00525B7F" w:rsidP="002B25BF">
            <w:pPr>
              <w:pStyle w:val="Subtitle"/>
              <w:rPr>
                <w:i/>
                <w:iCs/>
                <w:sz w:val="32"/>
                <w:szCs w:val="20"/>
                <w:lang w:val="en-US"/>
              </w:rPr>
            </w:pPr>
            <w:r w:rsidRPr="00525B7F">
              <w:rPr>
                <w:i/>
                <w:iCs/>
                <w:sz w:val="32"/>
                <w:szCs w:val="20"/>
                <w:lang w:val="en-US"/>
              </w:rPr>
              <w:t>Duration</w:t>
            </w:r>
          </w:p>
        </w:tc>
        <w:tc>
          <w:tcPr>
            <w:tcW w:w="3991" w:type="dxa"/>
          </w:tcPr>
          <w:p w14:paraId="32318A60" w14:textId="05EFFA6C" w:rsidR="002B25BF" w:rsidRPr="00525B7F" w:rsidRDefault="002B25BF" w:rsidP="002B25BF">
            <w:pPr>
              <w:pStyle w:val="Subtitle"/>
              <w:rPr>
                <w:sz w:val="32"/>
                <w:szCs w:val="20"/>
                <w:lang w:val="en-US"/>
              </w:rPr>
            </w:pPr>
            <w:r w:rsidRPr="00525B7F">
              <w:rPr>
                <w:sz w:val="32"/>
                <w:szCs w:val="20"/>
                <w:lang w:val="en-US"/>
              </w:rPr>
              <w:t xml:space="preserve">X </w:t>
            </w:r>
            <w:r w:rsidR="00525B7F" w:rsidRPr="00525B7F">
              <w:rPr>
                <w:sz w:val="32"/>
                <w:szCs w:val="20"/>
                <w:lang w:val="en-US"/>
              </w:rPr>
              <w:t>Hours</w:t>
            </w:r>
            <w:r w:rsidRPr="00525B7F">
              <w:rPr>
                <w:sz w:val="32"/>
                <w:szCs w:val="20"/>
                <w:lang w:val="en-US"/>
              </w:rPr>
              <w:t xml:space="preserve"> XX </w:t>
            </w:r>
            <w:r w:rsidR="00525B7F" w:rsidRPr="00525B7F">
              <w:rPr>
                <w:sz w:val="32"/>
                <w:szCs w:val="20"/>
                <w:lang w:val="en-US"/>
              </w:rPr>
              <w:t>Minutes</w:t>
            </w:r>
          </w:p>
        </w:tc>
      </w:tr>
      <w:tr w:rsidR="002B25BF" w:rsidRPr="002774C5" w14:paraId="12029828" w14:textId="77777777" w:rsidTr="006D4816">
        <w:tc>
          <w:tcPr>
            <w:tcW w:w="2106" w:type="dxa"/>
          </w:tcPr>
          <w:p w14:paraId="4FA94495" w14:textId="272CC846" w:rsidR="002B25BF" w:rsidRPr="00525B7F" w:rsidRDefault="00525B7F" w:rsidP="002B25BF">
            <w:pPr>
              <w:pStyle w:val="Subtitle"/>
              <w:rPr>
                <w:i/>
                <w:iCs/>
                <w:sz w:val="32"/>
                <w:szCs w:val="20"/>
                <w:lang w:val="en-US"/>
              </w:rPr>
            </w:pPr>
            <w:r w:rsidRPr="00525B7F">
              <w:rPr>
                <w:i/>
                <w:iCs/>
                <w:sz w:val="32"/>
                <w:szCs w:val="20"/>
                <w:lang w:val="en-US"/>
              </w:rPr>
              <w:t>Lecturer</w:t>
            </w:r>
          </w:p>
        </w:tc>
        <w:tc>
          <w:tcPr>
            <w:tcW w:w="7964" w:type="dxa"/>
            <w:gridSpan w:val="3"/>
          </w:tcPr>
          <w:p w14:paraId="71B39907" w14:textId="170870A7" w:rsidR="002B25BF" w:rsidRPr="00525B7F" w:rsidRDefault="00525B7F" w:rsidP="002B25BF">
            <w:pPr>
              <w:pStyle w:val="Subtitle"/>
              <w:rPr>
                <w:sz w:val="32"/>
                <w:szCs w:val="20"/>
                <w:lang w:val="en-US"/>
              </w:rPr>
            </w:pPr>
            <w:r w:rsidRPr="00525B7F">
              <w:rPr>
                <w:sz w:val="32"/>
                <w:szCs w:val="20"/>
                <w:lang w:val="en-US"/>
              </w:rPr>
              <w:t>First Name Surname</w:t>
            </w:r>
            <w:r w:rsidR="006D4816" w:rsidRPr="00525B7F">
              <w:rPr>
                <w:sz w:val="32"/>
                <w:szCs w:val="20"/>
                <w:lang w:val="en-US"/>
              </w:rPr>
              <w:t xml:space="preserve"> 1, </w:t>
            </w:r>
            <w:r w:rsidRPr="00525B7F">
              <w:rPr>
                <w:sz w:val="32"/>
                <w:szCs w:val="20"/>
                <w:lang w:val="en-US"/>
              </w:rPr>
              <w:t>other lecturers</w:t>
            </w:r>
          </w:p>
        </w:tc>
      </w:tr>
      <w:tr w:rsidR="006D4816" w:rsidRPr="002774C5" w14:paraId="309E7CB5" w14:textId="77777777" w:rsidTr="006D4816">
        <w:tc>
          <w:tcPr>
            <w:tcW w:w="2106" w:type="dxa"/>
          </w:tcPr>
          <w:p w14:paraId="11A91CD7" w14:textId="1DFC7D9D" w:rsidR="006D4816" w:rsidRPr="00525B7F" w:rsidRDefault="006D4816" w:rsidP="006D4816">
            <w:pPr>
              <w:pStyle w:val="Subtitle"/>
              <w:rPr>
                <w:i/>
                <w:iCs/>
                <w:sz w:val="32"/>
                <w:szCs w:val="20"/>
                <w:lang w:val="en-US"/>
              </w:rPr>
            </w:pPr>
            <w:r w:rsidRPr="00525B7F">
              <w:rPr>
                <w:i/>
                <w:iCs/>
                <w:sz w:val="32"/>
                <w:szCs w:val="20"/>
                <w:lang w:val="en-US"/>
              </w:rPr>
              <w:t>Au</w:t>
            </w:r>
            <w:r w:rsidR="00525B7F" w:rsidRPr="00525B7F">
              <w:rPr>
                <w:i/>
                <w:iCs/>
                <w:sz w:val="32"/>
                <w:szCs w:val="20"/>
                <w:lang w:val="en-US"/>
              </w:rPr>
              <w:t>thor</w:t>
            </w:r>
          </w:p>
        </w:tc>
        <w:tc>
          <w:tcPr>
            <w:tcW w:w="7964" w:type="dxa"/>
            <w:gridSpan w:val="3"/>
          </w:tcPr>
          <w:p w14:paraId="0893FEB1" w14:textId="2D5F8F22" w:rsidR="006D4816" w:rsidRPr="00525B7F" w:rsidRDefault="00525B7F" w:rsidP="006D4816">
            <w:pPr>
              <w:pStyle w:val="Subtitle"/>
              <w:rPr>
                <w:sz w:val="32"/>
                <w:szCs w:val="20"/>
                <w:lang w:val="en-US"/>
              </w:rPr>
            </w:pPr>
            <w:r w:rsidRPr="00525B7F">
              <w:rPr>
                <w:sz w:val="32"/>
                <w:szCs w:val="20"/>
                <w:lang w:val="en-US"/>
              </w:rPr>
              <w:t>First Name Surname 1</w:t>
            </w:r>
            <w:r w:rsidR="00257D34" w:rsidRPr="00525B7F">
              <w:rPr>
                <w:sz w:val="32"/>
                <w:szCs w:val="20"/>
                <w:lang w:val="en-US"/>
              </w:rPr>
              <w:t xml:space="preserve">, </w:t>
            </w:r>
            <w:r>
              <w:rPr>
                <w:sz w:val="32"/>
                <w:szCs w:val="20"/>
                <w:lang w:val="en-US"/>
              </w:rPr>
              <w:t>other authors</w:t>
            </w:r>
          </w:p>
        </w:tc>
      </w:tr>
    </w:tbl>
    <w:p w14:paraId="62D9FEBA" w14:textId="4935A74C" w:rsidR="008A31BE" w:rsidRPr="00525B7F" w:rsidRDefault="00525B7F" w:rsidP="00257D34">
      <w:pPr>
        <w:pStyle w:val="Heading1"/>
        <w:pBdr>
          <w:bottom w:val="single" w:sz="6" w:space="1" w:color="auto"/>
        </w:pBdr>
        <w:rPr>
          <w:lang w:val="en-US"/>
        </w:rPr>
      </w:pPr>
      <w:r w:rsidRPr="00525B7F">
        <w:rPr>
          <w:lang w:val="en-US"/>
        </w:rPr>
        <w:t>Description of the examination procedure</w:t>
      </w:r>
    </w:p>
    <w:p w14:paraId="3ADB1EBC" w14:textId="64074E77" w:rsidR="00AD6380" w:rsidRPr="00525B7F" w:rsidRDefault="00525B7F" w:rsidP="00257D34">
      <w:pPr>
        <w:rPr>
          <w:lang w:val="en-US"/>
        </w:rPr>
      </w:pPr>
      <w:r w:rsidRPr="00525B7F">
        <w:rPr>
          <w:lang w:val="en-US"/>
        </w:rPr>
        <w:t xml:space="preserve">Here you can describe what the atmosphere was like during the exam. For example, what aids were allowed, how long the reading time was, how you </w:t>
      </w:r>
      <w:r>
        <w:rPr>
          <w:lang w:val="en-US"/>
        </w:rPr>
        <w:t>experienced</w:t>
      </w:r>
      <w:r w:rsidRPr="00525B7F">
        <w:rPr>
          <w:lang w:val="en-US"/>
        </w:rPr>
        <w:t xml:space="preserve"> the time pressure, where the exam took place and how the space was, etc. In fact, everything that could help future students imagine the exam situation as precisely as possible. You should add the most important points as bullet points so that they are clear for everyone. You can add further details as text. Example</w:t>
      </w:r>
      <w:r w:rsidR="00AD6380" w:rsidRPr="00525B7F">
        <w:rPr>
          <w:lang w:val="en-US"/>
        </w:rPr>
        <w:t>:</w:t>
      </w:r>
    </w:p>
    <w:p w14:paraId="03B0A322" w14:textId="124EFCBD" w:rsidR="00525B7F" w:rsidRPr="00525B7F" w:rsidRDefault="00525B7F" w:rsidP="00525B7F">
      <w:pPr>
        <w:pStyle w:val="ListParagraph"/>
        <w:numPr>
          <w:ilvl w:val="0"/>
          <w:numId w:val="1"/>
        </w:numPr>
        <w:rPr>
          <w:rStyle w:val="Emphasis"/>
          <w:lang w:val="en-US"/>
        </w:rPr>
      </w:pPr>
      <w:r w:rsidRPr="00525B7F">
        <w:rPr>
          <w:rStyle w:val="Emphasis"/>
          <w:lang w:val="en-US"/>
        </w:rPr>
        <w:t xml:space="preserve">Permitted aids: </w:t>
      </w:r>
      <w:r w:rsidRPr="00525B7F">
        <w:rPr>
          <w:rStyle w:val="Emphasis"/>
          <w:i w:val="0"/>
          <w:iCs w:val="0"/>
          <w:lang w:val="en-US"/>
        </w:rPr>
        <w:t xml:space="preserve">10-page (5 A4 sheets) digital or handwritten summary, simple </w:t>
      </w:r>
      <w:r>
        <w:rPr>
          <w:rStyle w:val="Emphasis"/>
          <w:i w:val="0"/>
          <w:iCs w:val="0"/>
          <w:lang w:val="en-US"/>
        </w:rPr>
        <w:t>calculator</w:t>
      </w:r>
      <w:r w:rsidRPr="00525B7F">
        <w:rPr>
          <w:rStyle w:val="Emphasis"/>
          <w:i w:val="0"/>
          <w:iCs w:val="0"/>
          <w:lang w:val="en-US"/>
        </w:rPr>
        <w:t>.</w:t>
      </w:r>
    </w:p>
    <w:p w14:paraId="12522CCF" w14:textId="7296C183" w:rsidR="00AD6380" w:rsidRPr="002774C5" w:rsidRDefault="00525B7F" w:rsidP="00525B7F">
      <w:pPr>
        <w:pStyle w:val="ListParagraph"/>
        <w:numPr>
          <w:ilvl w:val="0"/>
          <w:numId w:val="1"/>
        </w:numPr>
        <w:rPr>
          <w:lang w:val="en-US"/>
        </w:rPr>
      </w:pPr>
      <w:r w:rsidRPr="002774C5">
        <w:rPr>
          <w:rStyle w:val="Emphasis"/>
          <w:lang w:val="en-US"/>
        </w:rPr>
        <w:t xml:space="preserve">Reading-in/preparation time: </w:t>
      </w:r>
      <w:r w:rsidRPr="002774C5">
        <w:rPr>
          <w:rStyle w:val="Emphasis"/>
          <w:i w:val="0"/>
          <w:iCs w:val="0"/>
          <w:lang w:val="en-US"/>
        </w:rPr>
        <w:t>10 minutes, after which questions were clarified</w:t>
      </w:r>
    </w:p>
    <w:p w14:paraId="5FE44EB2" w14:textId="5E27FE2A" w:rsidR="00AD6380" w:rsidRPr="00525B7F" w:rsidRDefault="00525B7F" w:rsidP="00AD6380">
      <w:pPr>
        <w:pBdr>
          <w:bottom w:val="single" w:sz="6" w:space="1" w:color="auto"/>
        </w:pBdr>
        <w:rPr>
          <w:lang w:val="en-US"/>
        </w:rPr>
      </w:pPr>
      <w:r>
        <w:rPr>
          <w:lang w:val="en-US"/>
        </w:rPr>
        <w:t>Further</w:t>
      </w:r>
      <w:r w:rsidRPr="00525B7F">
        <w:rPr>
          <w:lang w:val="en-US"/>
        </w:rPr>
        <w:t xml:space="preserve"> information: Great time pressure, otherwise pleasant atmosphere in the examination room with enough </w:t>
      </w:r>
      <w:r>
        <w:rPr>
          <w:lang w:val="en-US"/>
        </w:rPr>
        <w:t>space on the</w:t>
      </w:r>
      <w:r w:rsidRPr="00525B7F">
        <w:rPr>
          <w:lang w:val="en-US"/>
        </w:rPr>
        <w:t xml:space="preserve"> tables for the aids</w:t>
      </w:r>
      <w:r w:rsidR="00AD6380" w:rsidRPr="00525B7F">
        <w:rPr>
          <w:lang w:val="en-US"/>
        </w:rPr>
        <w:t>.</w:t>
      </w:r>
    </w:p>
    <w:p w14:paraId="597A4D1F" w14:textId="481E781B" w:rsidR="00AD6380" w:rsidRPr="00525B7F" w:rsidRDefault="00AD6380">
      <w:pPr>
        <w:rPr>
          <w:lang w:val="en-US"/>
        </w:rPr>
      </w:pPr>
      <w:r w:rsidRPr="00525B7F">
        <w:rPr>
          <w:lang w:val="en-US"/>
        </w:rPr>
        <w:br w:type="page"/>
      </w:r>
    </w:p>
    <w:p w14:paraId="53F27E8C" w14:textId="4A0A3EC4" w:rsidR="00AD6380" w:rsidRPr="002774C5" w:rsidRDefault="00525B7F" w:rsidP="00AD6380">
      <w:pPr>
        <w:pStyle w:val="Heading1"/>
        <w:pBdr>
          <w:bottom w:val="single" w:sz="6" w:space="1" w:color="auto"/>
        </w:pBdr>
        <w:rPr>
          <w:lang w:val="en-US"/>
        </w:rPr>
      </w:pPr>
      <w:r w:rsidRPr="002774C5">
        <w:rPr>
          <w:lang w:val="en-US"/>
        </w:rPr>
        <w:lastRenderedPageBreak/>
        <w:t>Task list 1</w:t>
      </w:r>
    </w:p>
    <w:p w14:paraId="1469C213" w14:textId="2368D2F0" w:rsidR="00421B69" w:rsidRPr="00616E43" w:rsidRDefault="00616E43" w:rsidP="00AD6380">
      <w:pPr>
        <w:pStyle w:val="Heading2"/>
        <w:rPr>
          <w:lang w:val="en-US"/>
        </w:rPr>
      </w:pPr>
      <w:r w:rsidRPr="00616E43">
        <w:rPr>
          <w:b/>
          <w:bCs/>
          <w:lang w:val="en-US"/>
        </w:rPr>
        <w:t>Task</w:t>
      </w:r>
      <w:r w:rsidR="00AD6380" w:rsidRPr="00616E43">
        <w:rPr>
          <w:b/>
          <w:bCs/>
          <w:lang w:val="en-US"/>
        </w:rPr>
        <w:t xml:space="preserve"> 1</w:t>
      </w:r>
      <w:r w:rsidR="00AD6380" w:rsidRPr="00616E43">
        <w:rPr>
          <w:lang w:val="en-US"/>
        </w:rPr>
        <w:t xml:space="preserve">: </w:t>
      </w:r>
      <w:r w:rsidRPr="00616E43">
        <w:rPr>
          <w:lang w:val="en-US"/>
        </w:rPr>
        <w:t>Template for Text or Arithmetic Exercises</w:t>
      </w:r>
      <w:r w:rsidR="000C2D74" w:rsidRPr="00616E43">
        <w:rPr>
          <w:lang w:val="en-US"/>
        </w:rPr>
        <w:t xml:space="preserve">. </w:t>
      </w:r>
    </w:p>
    <w:p w14:paraId="53AE5D12" w14:textId="13242FA4" w:rsidR="00AD6380" w:rsidRPr="00616E43" w:rsidRDefault="00616E43" w:rsidP="00421B69">
      <w:pPr>
        <w:rPr>
          <w:lang w:val="en-US"/>
        </w:rPr>
      </w:pPr>
      <w:r w:rsidRPr="00616E43">
        <w:rPr>
          <w:lang w:val="en-US"/>
        </w:rPr>
        <w:t xml:space="preserve">Give as precise a task description as possible, </w:t>
      </w:r>
      <w:r>
        <w:rPr>
          <w:lang w:val="en-US"/>
        </w:rPr>
        <w:t>along</w:t>
      </w:r>
      <w:r w:rsidRPr="00616E43">
        <w:rPr>
          <w:lang w:val="en-US"/>
        </w:rPr>
        <w:t xml:space="preserve"> with point distribution and intermediate results. If the task consists of several sub-questions, they should be listed below. If a diagram or a relevant figure/drawing was given, please add it as a picture (draw it yourself or use a picture from the examination) at the end of the task description or relevant sub-question.</w:t>
      </w:r>
    </w:p>
    <w:p w14:paraId="15D76CBE" w14:textId="0FDA8BAA" w:rsidR="000C2D74" w:rsidRDefault="00616E43" w:rsidP="000C2D74">
      <w:pPr>
        <w:pStyle w:val="Heading3"/>
        <w:numPr>
          <w:ilvl w:val="0"/>
          <w:numId w:val="2"/>
        </w:numPr>
        <w:rPr>
          <w:lang w:val="de-DE"/>
        </w:rPr>
      </w:pPr>
      <w:r>
        <w:rPr>
          <w:lang w:val="de-DE"/>
        </w:rPr>
        <w:t>Sub-</w:t>
      </w:r>
      <w:proofErr w:type="spellStart"/>
      <w:r>
        <w:rPr>
          <w:lang w:val="de-DE"/>
        </w:rPr>
        <w:t>question</w:t>
      </w:r>
      <w:proofErr w:type="spellEnd"/>
      <w:r w:rsidR="000C2D74">
        <w:rPr>
          <w:lang w:val="de-DE"/>
        </w:rPr>
        <w:t xml:space="preserve"> 1</w:t>
      </w:r>
    </w:p>
    <w:p w14:paraId="4AFC08EF" w14:textId="56724F24" w:rsidR="000C2D74" w:rsidRDefault="00616E43" w:rsidP="000C2D74">
      <w:pPr>
        <w:pStyle w:val="Heading3"/>
        <w:numPr>
          <w:ilvl w:val="0"/>
          <w:numId w:val="2"/>
        </w:numPr>
        <w:rPr>
          <w:lang w:val="de-DE"/>
        </w:rPr>
      </w:pPr>
      <w:proofErr w:type="spellStart"/>
      <w:r>
        <w:rPr>
          <w:lang w:val="de-DE"/>
        </w:rPr>
        <w:t>Sup-question</w:t>
      </w:r>
      <w:proofErr w:type="spellEnd"/>
      <w:r w:rsidR="000C2D74">
        <w:rPr>
          <w:lang w:val="de-DE"/>
        </w:rPr>
        <w:t xml:space="preserve"> 2</w:t>
      </w:r>
    </w:p>
    <w:p w14:paraId="729BA93A" w14:textId="60454ED1" w:rsidR="00AD593D" w:rsidRPr="00616E43" w:rsidRDefault="000C2D74" w:rsidP="000C2D74">
      <w:pPr>
        <w:pStyle w:val="Heading2"/>
        <w:rPr>
          <w:lang w:val="en-US"/>
        </w:rPr>
      </w:pPr>
      <w:r w:rsidRPr="00616E43">
        <w:rPr>
          <w:b/>
          <w:bCs/>
          <w:lang w:val="en-US"/>
        </w:rPr>
        <w:t>Aufgabe 2</w:t>
      </w:r>
      <w:r w:rsidRPr="00616E43">
        <w:rPr>
          <w:lang w:val="en-US"/>
        </w:rPr>
        <w:t xml:space="preserve">: </w:t>
      </w:r>
      <w:r w:rsidR="00616E43" w:rsidRPr="00616E43">
        <w:rPr>
          <w:lang w:val="en-US"/>
        </w:rPr>
        <w:t>Template for</w:t>
      </w:r>
      <w:r w:rsidR="00245377" w:rsidRPr="00616E43">
        <w:rPr>
          <w:lang w:val="en-US"/>
        </w:rPr>
        <w:t xml:space="preserve"> </w:t>
      </w:r>
      <w:r w:rsidRPr="00616E43">
        <w:rPr>
          <w:lang w:val="en-US"/>
        </w:rPr>
        <w:t>Multiple/Single Choice/</w:t>
      </w:r>
      <w:r w:rsidR="00616E43">
        <w:rPr>
          <w:lang w:val="en-US"/>
        </w:rPr>
        <w:t>Correct</w:t>
      </w:r>
      <w:r w:rsidRPr="00616E43">
        <w:rPr>
          <w:lang w:val="en-US"/>
        </w:rPr>
        <w:t>-</w:t>
      </w:r>
      <w:r w:rsidR="00616E43">
        <w:rPr>
          <w:lang w:val="en-US"/>
        </w:rPr>
        <w:t>False</w:t>
      </w:r>
      <w:r w:rsidRPr="00616E43">
        <w:rPr>
          <w:lang w:val="en-US"/>
        </w:rPr>
        <w:t xml:space="preserve"> </w:t>
      </w:r>
      <w:r w:rsidR="00616E43" w:rsidRPr="00616E43">
        <w:rPr>
          <w:lang w:val="en-US"/>
        </w:rPr>
        <w:t>Exercises</w:t>
      </w:r>
      <w:r w:rsidR="00C55C91" w:rsidRPr="00616E43">
        <w:rPr>
          <w:lang w:val="en-US"/>
        </w:rPr>
        <w:t xml:space="preserve">. </w:t>
      </w:r>
    </w:p>
    <w:p w14:paraId="2A94292C" w14:textId="5DED94CC" w:rsidR="000C2D74" w:rsidRPr="00616E43" w:rsidRDefault="00616E43" w:rsidP="00AD593D">
      <w:pPr>
        <w:rPr>
          <w:lang w:val="en-US"/>
        </w:rPr>
      </w:pPr>
      <w:r w:rsidRPr="00616E43">
        <w:rPr>
          <w:lang w:val="en-US"/>
        </w:rPr>
        <w:t>Always note if wrong answer gives negative points. Create a separate table with the possible answers for each question. This is so that "cuts" can be inserted more clearly and easily on Community Solutions.</w:t>
      </w:r>
    </w:p>
    <w:p w14:paraId="1B2D2CCE" w14:textId="357D5202" w:rsidR="000C2D74" w:rsidRPr="00AD593D" w:rsidRDefault="00616E43" w:rsidP="00AD593D">
      <w:r>
        <w:t>Template</w:t>
      </w:r>
      <w:r w:rsidR="000C2D74" w:rsidRPr="00AD593D">
        <w:t xml:space="preserve"> Multiple/Single Choice</w:t>
      </w:r>
      <w:r w:rsidR="007B2CF2" w:rsidRPr="00AD593D">
        <w:t xml:space="preserve"> </w:t>
      </w:r>
      <w:proofErr w:type="spellStart"/>
      <w:r>
        <w:t>Exercises</w:t>
      </w:r>
      <w:proofErr w:type="spellEnd"/>
    </w:p>
    <w:tbl>
      <w:tblPr>
        <w:tblStyle w:val="TableGrid"/>
        <w:tblW w:w="0" w:type="auto"/>
        <w:tblLook w:val="04A0" w:firstRow="1" w:lastRow="0" w:firstColumn="1" w:lastColumn="0" w:noHBand="0" w:noVBand="1"/>
      </w:tblPr>
      <w:tblGrid>
        <w:gridCol w:w="8815"/>
        <w:gridCol w:w="1255"/>
      </w:tblGrid>
      <w:tr w:rsidR="00B27B86" w14:paraId="5E3A749A" w14:textId="77777777" w:rsidTr="001E713D">
        <w:trPr>
          <w:trHeight w:val="340"/>
        </w:trPr>
        <w:tc>
          <w:tcPr>
            <w:tcW w:w="10070" w:type="dxa"/>
            <w:gridSpan w:val="2"/>
            <w:shd w:val="clear" w:color="auto" w:fill="F2F2F2" w:themeFill="background1" w:themeFillShade="F2"/>
          </w:tcPr>
          <w:p w14:paraId="0D53ADAD" w14:textId="1C165BBE" w:rsidR="00B27B86" w:rsidRDefault="00616E43" w:rsidP="00B27B86">
            <w:pPr>
              <w:rPr>
                <w:lang w:val="de-CH"/>
              </w:rPr>
            </w:pPr>
            <w:r>
              <w:rPr>
                <w:rStyle w:val="Strong"/>
              </w:rPr>
              <w:t>Question</w:t>
            </w:r>
          </w:p>
        </w:tc>
      </w:tr>
      <w:tr w:rsidR="00E47463" w14:paraId="6FBBB572" w14:textId="77777777" w:rsidTr="00B27B86">
        <w:trPr>
          <w:trHeight w:val="340"/>
        </w:trPr>
        <w:tc>
          <w:tcPr>
            <w:tcW w:w="8815" w:type="dxa"/>
          </w:tcPr>
          <w:p w14:paraId="03981EFA" w14:textId="55566552" w:rsidR="00E47463" w:rsidRDefault="00616E43" w:rsidP="00BF4736">
            <w:pPr>
              <w:rPr>
                <w:lang w:val="de-CH"/>
              </w:rPr>
            </w:pPr>
            <w:r>
              <w:rPr>
                <w:lang w:val="de-CH"/>
              </w:rPr>
              <w:t>Statement</w:t>
            </w:r>
            <w:r w:rsidR="007C132E">
              <w:rPr>
                <w:lang w:val="de-CH"/>
              </w:rPr>
              <w:t xml:space="preserve"> 1</w:t>
            </w:r>
          </w:p>
        </w:tc>
        <w:tc>
          <w:tcPr>
            <w:tcW w:w="1255" w:type="dxa"/>
          </w:tcPr>
          <w:p w14:paraId="7DE906ED" w14:textId="77777777" w:rsidR="00E47463" w:rsidRDefault="00E47463" w:rsidP="00BF4736">
            <w:pPr>
              <w:rPr>
                <w:lang w:val="de-CH"/>
              </w:rPr>
            </w:pPr>
          </w:p>
        </w:tc>
      </w:tr>
      <w:tr w:rsidR="00E47463" w14:paraId="32695162" w14:textId="77777777" w:rsidTr="00B27B86">
        <w:trPr>
          <w:trHeight w:val="340"/>
        </w:trPr>
        <w:tc>
          <w:tcPr>
            <w:tcW w:w="8815" w:type="dxa"/>
          </w:tcPr>
          <w:p w14:paraId="0F2CC04B" w14:textId="2B2962BA" w:rsidR="00E47463" w:rsidRDefault="00616E43" w:rsidP="00BF4736">
            <w:pPr>
              <w:rPr>
                <w:lang w:val="de-CH"/>
              </w:rPr>
            </w:pPr>
            <w:r>
              <w:rPr>
                <w:lang w:val="de-CH"/>
              </w:rPr>
              <w:t>Statement</w:t>
            </w:r>
            <w:r w:rsidR="006D2628">
              <w:rPr>
                <w:lang w:val="de-CH"/>
              </w:rPr>
              <w:t xml:space="preserve"> 2</w:t>
            </w:r>
          </w:p>
        </w:tc>
        <w:tc>
          <w:tcPr>
            <w:tcW w:w="1255" w:type="dxa"/>
          </w:tcPr>
          <w:p w14:paraId="42D9A3AF" w14:textId="77777777" w:rsidR="00E47463" w:rsidRDefault="00E47463" w:rsidP="00BF4736">
            <w:pPr>
              <w:rPr>
                <w:lang w:val="de-CH"/>
              </w:rPr>
            </w:pPr>
          </w:p>
        </w:tc>
      </w:tr>
      <w:tr w:rsidR="00E47463" w14:paraId="1475A288" w14:textId="77777777" w:rsidTr="00B27B86">
        <w:trPr>
          <w:trHeight w:val="340"/>
        </w:trPr>
        <w:tc>
          <w:tcPr>
            <w:tcW w:w="8815" w:type="dxa"/>
          </w:tcPr>
          <w:p w14:paraId="0D63EA28" w14:textId="2DA59CA1" w:rsidR="00E47463" w:rsidRDefault="00616E43" w:rsidP="00BF4736">
            <w:pPr>
              <w:rPr>
                <w:lang w:val="de-CH"/>
              </w:rPr>
            </w:pPr>
            <w:r>
              <w:rPr>
                <w:lang w:val="de-CH"/>
              </w:rPr>
              <w:t>Statement</w:t>
            </w:r>
            <w:r w:rsidR="006D2628">
              <w:rPr>
                <w:lang w:val="de-CH"/>
              </w:rPr>
              <w:t xml:space="preserve"> 3</w:t>
            </w:r>
          </w:p>
        </w:tc>
        <w:tc>
          <w:tcPr>
            <w:tcW w:w="1255" w:type="dxa"/>
          </w:tcPr>
          <w:p w14:paraId="4D1AB3EE" w14:textId="77777777" w:rsidR="00E47463" w:rsidRDefault="00E47463" w:rsidP="00BF4736">
            <w:pPr>
              <w:rPr>
                <w:lang w:val="de-CH"/>
              </w:rPr>
            </w:pPr>
          </w:p>
        </w:tc>
      </w:tr>
      <w:tr w:rsidR="00E47463" w14:paraId="7C2D3B09" w14:textId="77777777" w:rsidTr="00B27B86">
        <w:trPr>
          <w:trHeight w:val="340"/>
        </w:trPr>
        <w:tc>
          <w:tcPr>
            <w:tcW w:w="8815" w:type="dxa"/>
          </w:tcPr>
          <w:p w14:paraId="7FE8F28D" w14:textId="1E30AEBF" w:rsidR="00E47463" w:rsidRDefault="00616E43" w:rsidP="00BF4736">
            <w:pPr>
              <w:rPr>
                <w:lang w:val="de-CH"/>
              </w:rPr>
            </w:pPr>
            <w:r>
              <w:rPr>
                <w:lang w:val="de-CH"/>
              </w:rPr>
              <w:t xml:space="preserve">Statement </w:t>
            </w:r>
            <w:r w:rsidR="006D2628">
              <w:rPr>
                <w:lang w:val="de-CH"/>
              </w:rPr>
              <w:t>4</w:t>
            </w:r>
          </w:p>
        </w:tc>
        <w:tc>
          <w:tcPr>
            <w:tcW w:w="1255" w:type="dxa"/>
          </w:tcPr>
          <w:p w14:paraId="26ADFF70" w14:textId="77777777" w:rsidR="00E47463" w:rsidRDefault="00E47463" w:rsidP="00BF4736">
            <w:pPr>
              <w:rPr>
                <w:lang w:val="de-CH"/>
              </w:rPr>
            </w:pPr>
          </w:p>
        </w:tc>
      </w:tr>
    </w:tbl>
    <w:p w14:paraId="370E317A" w14:textId="73671382" w:rsidR="000E12A0" w:rsidRPr="000C2D74" w:rsidRDefault="00616E43" w:rsidP="00612761">
      <w:pPr>
        <w:pStyle w:val="Heading3"/>
        <w:rPr>
          <w:lang w:val="de-CH"/>
        </w:rPr>
      </w:pPr>
      <w:r>
        <w:rPr>
          <w:lang w:val="de-CH"/>
        </w:rPr>
        <w:t>Template</w:t>
      </w:r>
      <w:r w:rsidR="007A0739">
        <w:rPr>
          <w:lang w:val="de-CH"/>
        </w:rPr>
        <w:t xml:space="preserve"> </w:t>
      </w:r>
      <w:proofErr w:type="spellStart"/>
      <w:r>
        <w:rPr>
          <w:lang w:val="de-CH"/>
        </w:rPr>
        <w:t>Correct</w:t>
      </w:r>
      <w:r w:rsidR="007A0739">
        <w:rPr>
          <w:lang w:val="de-CH"/>
        </w:rPr>
        <w:t>-</w:t>
      </w:r>
      <w:r>
        <w:rPr>
          <w:lang w:val="de-CH"/>
        </w:rPr>
        <w:t>False</w:t>
      </w:r>
      <w:proofErr w:type="spellEnd"/>
      <w:r w:rsidR="007A0739">
        <w:rPr>
          <w:lang w:val="de-CH"/>
        </w:rPr>
        <w:t xml:space="preserve"> </w:t>
      </w:r>
      <w:proofErr w:type="spellStart"/>
      <w:r>
        <w:t>Exercises</w:t>
      </w:r>
      <w:proofErr w:type="spellEnd"/>
    </w:p>
    <w:tbl>
      <w:tblPr>
        <w:tblStyle w:val="TableGrid"/>
        <w:tblW w:w="10096" w:type="dxa"/>
        <w:tblLook w:val="04A0" w:firstRow="1" w:lastRow="0" w:firstColumn="1" w:lastColumn="0" w:noHBand="0" w:noVBand="1"/>
      </w:tblPr>
      <w:tblGrid>
        <w:gridCol w:w="8217"/>
        <w:gridCol w:w="992"/>
        <w:gridCol w:w="887"/>
      </w:tblGrid>
      <w:tr w:rsidR="000E12A0" w14:paraId="6E34B33F" w14:textId="77777777" w:rsidTr="00FC4C08">
        <w:trPr>
          <w:trHeight w:val="340"/>
        </w:trPr>
        <w:tc>
          <w:tcPr>
            <w:tcW w:w="8217" w:type="dxa"/>
            <w:shd w:val="clear" w:color="auto" w:fill="F2F2F2" w:themeFill="background1" w:themeFillShade="F2"/>
          </w:tcPr>
          <w:p w14:paraId="0C90EF68" w14:textId="378C52C6" w:rsidR="000E12A0" w:rsidRPr="000E12A0" w:rsidRDefault="000E12A0" w:rsidP="00FC4C08">
            <w:pPr>
              <w:spacing w:line="276" w:lineRule="auto"/>
              <w:rPr>
                <w:rStyle w:val="Strong"/>
              </w:rPr>
            </w:pPr>
            <w:r>
              <w:rPr>
                <w:rStyle w:val="Strong"/>
              </w:rPr>
              <w:t xml:space="preserve">Frage </w:t>
            </w:r>
          </w:p>
        </w:tc>
        <w:tc>
          <w:tcPr>
            <w:tcW w:w="992" w:type="dxa"/>
            <w:shd w:val="clear" w:color="auto" w:fill="F2F2F2" w:themeFill="background1" w:themeFillShade="F2"/>
          </w:tcPr>
          <w:p w14:paraId="2F3D0E2C" w14:textId="21DB8622" w:rsidR="000E12A0" w:rsidRPr="00AB2735" w:rsidRDefault="00616E43" w:rsidP="00FC4C08">
            <w:pPr>
              <w:spacing w:line="276" w:lineRule="auto"/>
              <w:rPr>
                <w:b/>
                <w:bCs/>
                <w:lang w:val="de-CH"/>
              </w:rPr>
            </w:pPr>
            <w:proofErr w:type="spellStart"/>
            <w:r>
              <w:rPr>
                <w:b/>
                <w:bCs/>
                <w:lang w:val="de-CH"/>
              </w:rPr>
              <w:t>Correct</w:t>
            </w:r>
            <w:proofErr w:type="spellEnd"/>
          </w:p>
        </w:tc>
        <w:tc>
          <w:tcPr>
            <w:tcW w:w="887" w:type="dxa"/>
            <w:shd w:val="clear" w:color="auto" w:fill="F2F2F2" w:themeFill="background1" w:themeFillShade="F2"/>
          </w:tcPr>
          <w:p w14:paraId="545579F6" w14:textId="7EF7E307" w:rsidR="000E12A0" w:rsidRPr="00AB2735" w:rsidRDefault="00616E43" w:rsidP="00FC4C08">
            <w:pPr>
              <w:spacing w:line="276" w:lineRule="auto"/>
              <w:rPr>
                <w:b/>
                <w:bCs/>
                <w:lang w:val="de-CH"/>
              </w:rPr>
            </w:pPr>
            <w:proofErr w:type="spellStart"/>
            <w:r>
              <w:rPr>
                <w:b/>
                <w:bCs/>
                <w:lang w:val="de-CH"/>
              </w:rPr>
              <w:t>False</w:t>
            </w:r>
            <w:proofErr w:type="spellEnd"/>
          </w:p>
        </w:tc>
      </w:tr>
      <w:tr w:rsidR="000E12A0" w14:paraId="52D02D86" w14:textId="77777777" w:rsidTr="00FC4C08">
        <w:trPr>
          <w:trHeight w:val="340"/>
        </w:trPr>
        <w:tc>
          <w:tcPr>
            <w:tcW w:w="8217" w:type="dxa"/>
          </w:tcPr>
          <w:p w14:paraId="76CD72C4" w14:textId="14F3E4DA" w:rsidR="000E12A0" w:rsidRDefault="00616E43" w:rsidP="00527C05">
            <w:pPr>
              <w:spacing w:line="276" w:lineRule="auto"/>
              <w:rPr>
                <w:lang w:val="de-CH"/>
              </w:rPr>
            </w:pPr>
            <w:r>
              <w:rPr>
                <w:lang w:val="de-CH"/>
              </w:rPr>
              <w:t xml:space="preserve">Statement </w:t>
            </w:r>
            <w:r w:rsidR="00AB2735">
              <w:rPr>
                <w:lang w:val="de-CH"/>
              </w:rPr>
              <w:t>1</w:t>
            </w:r>
          </w:p>
        </w:tc>
        <w:tc>
          <w:tcPr>
            <w:tcW w:w="992" w:type="dxa"/>
          </w:tcPr>
          <w:p w14:paraId="42B8C536" w14:textId="77777777" w:rsidR="000E12A0" w:rsidRDefault="000E12A0" w:rsidP="00527C05">
            <w:pPr>
              <w:spacing w:line="276" w:lineRule="auto"/>
              <w:rPr>
                <w:lang w:val="de-CH"/>
              </w:rPr>
            </w:pPr>
          </w:p>
        </w:tc>
        <w:tc>
          <w:tcPr>
            <w:tcW w:w="887" w:type="dxa"/>
          </w:tcPr>
          <w:p w14:paraId="457273C5" w14:textId="77777777" w:rsidR="000E12A0" w:rsidRDefault="000E12A0" w:rsidP="00527C05">
            <w:pPr>
              <w:spacing w:line="276" w:lineRule="auto"/>
              <w:rPr>
                <w:lang w:val="de-CH"/>
              </w:rPr>
            </w:pPr>
          </w:p>
        </w:tc>
      </w:tr>
      <w:tr w:rsidR="000E12A0" w14:paraId="32676DA9" w14:textId="77777777" w:rsidTr="00FC4C08">
        <w:trPr>
          <w:trHeight w:val="340"/>
        </w:trPr>
        <w:tc>
          <w:tcPr>
            <w:tcW w:w="8217" w:type="dxa"/>
          </w:tcPr>
          <w:p w14:paraId="176F492C" w14:textId="55A41F70" w:rsidR="000E12A0" w:rsidRDefault="00616E43" w:rsidP="00527C05">
            <w:pPr>
              <w:spacing w:line="276" w:lineRule="auto"/>
              <w:rPr>
                <w:lang w:val="de-CH"/>
              </w:rPr>
            </w:pPr>
            <w:r>
              <w:rPr>
                <w:lang w:val="de-CH"/>
              </w:rPr>
              <w:t xml:space="preserve">Statement </w:t>
            </w:r>
            <w:r w:rsidR="00AB2735">
              <w:rPr>
                <w:lang w:val="de-CH"/>
              </w:rPr>
              <w:t>2</w:t>
            </w:r>
          </w:p>
        </w:tc>
        <w:tc>
          <w:tcPr>
            <w:tcW w:w="992" w:type="dxa"/>
          </w:tcPr>
          <w:p w14:paraId="2356C825" w14:textId="77777777" w:rsidR="000E12A0" w:rsidRDefault="000E12A0" w:rsidP="00527C05">
            <w:pPr>
              <w:spacing w:line="276" w:lineRule="auto"/>
              <w:rPr>
                <w:lang w:val="de-CH"/>
              </w:rPr>
            </w:pPr>
          </w:p>
        </w:tc>
        <w:tc>
          <w:tcPr>
            <w:tcW w:w="887" w:type="dxa"/>
          </w:tcPr>
          <w:p w14:paraId="5348FEE5" w14:textId="77777777" w:rsidR="000E12A0" w:rsidRDefault="000E12A0" w:rsidP="00527C05">
            <w:pPr>
              <w:spacing w:line="276" w:lineRule="auto"/>
              <w:rPr>
                <w:lang w:val="de-CH"/>
              </w:rPr>
            </w:pPr>
          </w:p>
        </w:tc>
      </w:tr>
      <w:tr w:rsidR="000E12A0" w14:paraId="1FFBF2A0" w14:textId="77777777" w:rsidTr="00FC4C08">
        <w:trPr>
          <w:trHeight w:val="340"/>
        </w:trPr>
        <w:tc>
          <w:tcPr>
            <w:tcW w:w="8217" w:type="dxa"/>
          </w:tcPr>
          <w:p w14:paraId="44E6B766" w14:textId="68E90D16" w:rsidR="000E12A0" w:rsidRDefault="00616E43" w:rsidP="00527C05">
            <w:pPr>
              <w:spacing w:line="276" w:lineRule="auto"/>
              <w:rPr>
                <w:lang w:val="de-CH"/>
              </w:rPr>
            </w:pPr>
            <w:r>
              <w:rPr>
                <w:lang w:val="de-CH"/>
              </w:rPr>
              <w:t xml:space="preserve">Statement </w:t>
            </w:r>
            <w:r w:rsidR="00AB2735">
              <w:rPr>
                <w:lang w:val="de-CH"/>
              </w:rPr>
              <w:t>3</w:t>
            </w:r>
          </w:p>
        </w:tc>
        <w:tc>
          <w:tcPr>
            <w:tcW w:w="992" w:type="dxa"/>
          </w:tcPr>
          <w:p w14:paraId="62169713" w14:textId="77777777" w:rsidR="000E12A0" w:rsidRDefault="000E12A0" w:rsidP="00527C05">
            <w:pPr>
              <w:spacing w:line="276" w:lineRule="auto"/>
              <w:rPr>
                <w:lang w:val="de-CH"/>
              </w:rPr>
            </w:pPr>
          </w:p>
        </w:tc>
        <w:tc>
          <w:tcPr>
            <w:tcW w:w="887" w:type="dxa"/>
          </w:tcPr>
          <w:p w14:paraId="17AE97A2" w14:textId="77777777" w:rsidR="000E12A0" w:rsidRDefault="000E12A0" w:rsidP="00527C05">
            <w:pPr>
              <w:spacing w:line="276" w:lineRule="auto"/>
              <w:rPr>
                <w:lang w:val="de-CH"/>
              </w:rPr>
            </w:pPr>
          </w:p>
        </w:tc>
      </w:tr>
      <w:tr w:rsidR="000E12A0" w14:paraId="63EB358D" w14:textId="77777777" w:rsidTr="00FC4C08">
        <w:trPr>
          <w:trHeight w:val="340"/>
        </w:trPr>
        <w:tc>
          <w:tcPr>
            <w:tcW w:w="8217" w:type="dxa"/>
          </w:tcPr>
          <w:p w14:paraId="1F97B6A0" w14:textId="798BFB79" w:rsidR="000E12A0" w:rsidRDefault="00616E43" w:rsidP="00527C05">
            <w:pPr>
              <w:spacing w:line="276" w:lineRule="auto"/>
              <w:rPr>
                <w:lang w:val="de-CH"/>
              </w:rPr>
            </w:pPr>
            <w:r>
              <w:rPr>
                <w:lang w:val="de-CH"/>
              </w:rPr>
              <w:t xml:space="preserve">Statement </w:t>
            </w:r>
            <w:r w:rsidR="00C170AB">
              <w:rPr>
                <w:lang w:val="de-CH"/>
              </w:rPr>
              <w:t>4</w:t>
            </w:r>
          </w:p>
        </w:tc>
        <w:tc>
          <w:tcPr>
            <w:tcW w:w="992" w:type="dxa"/>
          </w:tcPr>
          <w:p w14:paraId="1A45CB14" w14:textId="77777777" w:rsidR="000E12A0" w:rsidRDefault="000E12A0" w:rsidP="00527C05">
            <w:pPr>
              <w:spacing w:line="276" w:lineRule="auto"/>
              <w:rPr>
                <w:lang w:val="de-CH"/>
              </w:rPr>
            </w:pPr>
          </w:p>
        </w:tc>
        <w:tc>
          <w:tcPr>
            <w:tcW w:w="887" w:type="dxa"/>
          </w:tcPr>
          <w:p w14:paraId="028C8587" w14:textId="77777777" w:rsidR="000E12A0" w:rsidRDefault="000E12A0" w:rsidP="00527C05">
            <w:pPr>
              <w:spacing w:line="276" w:lineRule="auto"/>
              <w:rPr>
                <w:lang w:val="de-CH"/>
              </w:rPr>
            </w:pPr>
          </w:p>
        </w:tc>
      </w:tr>
    </w:tbl>
    <w:p w14:paraId="65523D11" w14:textId="08A2E6E6" w:rsidR="00F23ECB" w:rsidRDefault="00F23ECB" w:rsidP="001E151A"/>
    <w:p w14:paraId="6C80AC97" w14:textId="7C7155DC" w:rsidR="001E151A" w:rsidRPr="00616E43" w:rsidRDefault="00616E43" w:rsidP="001E151A">
      <w:pPr>
        <w:rPr>
          <w:lang w:val="en-US"/>
        </w:rPr>
      </w:pPr>
      <w:r w:rsidRPr="00616E43">
        <w:rPr>
          <w:lang w:val="en-US"/>
        </w:rPr>
        <w:t>On the next page you will find an example from an old oral examination</w:t>
      </w:r>
      <w:r w:rsidR="004C4689" w:rsidRPr="00616E43">
        <w:rPr>
          <w:lang w:val="en-US"/>
        </w:rPr>
        <w:t>.</w:t>
      </w:r>
    </w:p>
    <w:p w14:paraId="51896128" w14:textId="77777777" w:rsidR="00F23ECB" w:rsidRPr="00616E43" w:rsidRDefault="00F23ECB">
      <w:pPr>
        <w:rPr>
          <w:rFonts w:eastAsiaTheme="majorEastAsia" w:cstheme="majorBidi"/>
          <w:sz w:val="26"/>
          <w:szCs w:val="26"/>
          <w:lang w:val="en-US"/>
        </w:rPr>
      </w:pPr>
      <w:r w:rsidRPr="00616E43">
        <w:rPr>
          <w:lang w:val="en-US"/>
        </w:rPr>
        <w:br w:type="page"/>
      </w:r>
    </w:p>
    <w:p w14:paraId="49FCC581" w14:textId="773014B0" w:rsidR="00F23ECB" w:rsidRDefault="001E151A" w:rsidP="00F23ECB">
      <w:pPr>
        <w:pStyle w:val="Title"/>
        <w:pBdr>
          <w:bottom w:val="single" w:sz="12" w:space="1" w:color="auto"/>
        </w:pBdr>
        <w:jc w:val="center"/>
      </w:pPr>
      <w:r>
        <w:lastRenderedPageBreak/>
        <w:t>G</w:t>
      </w:r>
      <w:r w:rsidR="00616E43" w:rsidRPr="00616E43">
        <w:t xml:space="preserve">eotechnical </w:t>
      </w:r>
      <w:r w:rsidR="00616E43">
        <w:t>E</w:t>
      </w:r>
      <w:r w:rsidR="00616E43" w:rsidRPr="00616E43">
        <w:t>ngineering</w:t>
      </w:r>
    </w:p>
    <w:p w14:paraId="0131B9B6" w14:textId="77777777" w:rsidR="00F23ECB" w:rsidRPr="006D4816" w:rsidRDefault="00F23ECB" w:rsidP="00F23ECB">
      <w:pPr>
        <w:rPr>
          <w:sz w:val="2"/>
          <w:szCs w:val="2"/>
        </w:rPr>
      </w:pPr>
    </w:p>
    <w:tbl>
      <w:tblPr>
        <w:tblStyle w:val="TableGrid"/>
        <w:tblW w:w="0" w:type="auto"/>
        <w:tblLook w:val="04A0" w:firstRow="1" w:lastRow="0" w:firstColumn="1" w:lastColumn="0" w:noHBand="0" w:noVBand="1"/>
      </w:tblPr>
      <w:tblGrid>
        <w:gridCol w:w="2096"/>
        <w:gridCol w:w="2530"/>
        <w:gridCol w:w="1510"/>
        <w:gridCol w:w="3934"/>
      </w:tblGrid>
      <w:tr w:rsidR="00F23ECB" w:rsidRPr="00257D34" w14:paraId="236D9583" w14:textId="77777777" w:rsidTr="00616E43">
        <w:tc>
          <w:tcPr>
            <w:tcW w:w="2096" w:type="dxa"/>
          </w:tcPr>
          <w:p w14:paraId="6BAE3868" w14:textId="1D48A910" w:rsidR="00F23ECB" w:rsidRPr="00257D34" w:rsidRDefault="00616E43" w:rsidP="00436682">
            <w:pPr>
              <w:pStyle w:val="Subtitle"/>
              <w:rPr>
                <w:i/>
                <w:iCs/>
                <w:sz w:val="32"/>
                <w:szCs w:val="20"/>
              </w:rPr>
            </w:pPr>
            <w:r w:rsidRPr="00525B7F">
              <w:rPr>
                <w:i/>
                <w:iCs/>
                <w:sz w:val="32"/>
                <w:szCs w:val="20"/>
                <w:lang w:val="en-US"/>
              </w:rPr>
              <w:t>Category</w:t>
            </w:r>
          </w:p>
        </w:tc>
        <w:tc>
          <w:tcPr>
            <w:tcW w:w="7974" w:type="dxa"/>
            <w:gridSpan w:val="3"/>
          </w:tcPr>
          <w:p w14:paraId="15B6DDF4" w14:textId="57D7DD94" w:rsidR="00F23ECB" w:rsidRPr="00257D34" w:rsidRDefault="00616E43" w:rsidP="00436682">
            <w:pPr>
              <w:pStyle w:val="Subtitle"/>
              <w:rPr>
                <w:sz w:val="32"/>
                <w:szCs w:val="20"/>
              </w:rPr>
            </w:pPr>
            <w:r>
              <w:rPr>
                <w:sz w:val="32"/>
                <w:szCs w:val="20"/>
              </w:rPr>
              <w:t>Examination Block</w:t>
            </w:r>
            <w:r w:rsidR="005B61F5">
              <w:rPr>
                <w:sz w:val="32"/>
                <w:szCs w:val="20"/>
              </w:rPr>
              <w:t xml:space="preserve"> 4</w:t>
            </w:r>
          </w:p>
        </w:tc>
      </w:tr>
      <w:tr w:rsidR="00F23ECB" w:rsidRPr="00257D34" w14:paraId="528AE74C" w14:textId="77777777" w:rsidTr="00616E43">
        <w:tc>
          <w:tcPr>
            <w:tcW w:w="2096" w:type="dxa"/>
          </w:tcPr>
          <w:p w14:paraId="3E0D7B16" w14:textId="77777777" w:rsidR="00F23ECB" w:rsidRPr="00257D34" w:rsidRDefault="00F23ECB" w:rsidP="00436682">
            <w:pPr>
              <w:pStyle w:val="Subtitle"/>
              <w:rPr>
                <w:i/>
                <w:iCs/>
                <w:sz w:val="32"/>
                <w:szCs w:val="20"/>
                <w:lang w:val="de-DE"/>
              </w:rPr>
            </w:pPr>
            <w:r w:rsidRPr="00257D34">
              <w:rPr>
                <w:i/>
                <w:iCs/>
                <w:sz w:val="32"/>
                <w:szCs w:val="20"/>
                <w:lang w:val="de-DE"/>
              </w:rPr>
              <w:t>Session</w:t>
            </w:r>
          </w:p>
        </w:tc>
        <w:tc>
          <w:tcPr>
            <w:tcW w:w="2530" w:type="dxa"/>
          </w:tcPr>
          <w:p w14:paraId="2637D32F" w14:textId="09C422A1" w:rsidR="00F23ECB" w:rsidRPr="00257D34" w:rsidRDefault="005B61F5" w:rsidP="00436682">
            <w:pPr>
              <w:pStyle w:val="Subtitle"/>
              <w:rPr>
                <w:sz w:val="32"/>
                <w:szCs w:val="20"/>
                <w:lang w:val="de-DE"/>
              </w:rPr>
            </w:pPr>
            <w:r>
              <w:rPr>
                <w:sz w:val="32"/>
                <w:szCs w:val="20"/>
                <w:lang w:val="de-DE"/>
              </w:rPr>
              <w:t>H</w:t>
            </w:r>
            <w:r w:rsidR="00F23ECB" w:rsidRPr="00257D34">
              <w:rPr>
                <w:sz w:val="32"/>
                <w:szCs w:val="20"/>
                <w:lang w:val="de-DE"/>
              </w:rPr>
              <w:t xml:space="preserve">S </w:t>
            </w:r>
            <w:r>
              <w:rPr>
                <w:sz w:val="32"/>
                <w:szCs w:val="20"/>
                <w:lang w:val="de-DE"/>
              </w:rPr>
              <w:t>199</w:t>
            </w:r>
            <w:r w:rsidR="00D71216">
              <w:rPr>
                <w:sz w:val="32"/>
                <w:szCs w:val="20"/>
                <w:lang w:val="de-DE"/>
              </w:rPr>
              <w:t>8</w:t>
            </w:r>
          </w:p>
        </w:tc>
        <w:tc>
          <w:tcPr>
            <w:tcW w:w="1510" w:type="dxa"/>
          </w:tcPr>
          <w:p w14:paraId="46AD83E5" w14:textId="7553597D" w:rsidR="00F23ECB" w:rsidRPr="00257D34" w:rsidRDefault="00616E43" w:rsidP="00436682">
            <w:pPr>
              <w:pStyle w:val="Subtitle"/>
              <w:rPr>
                <w:i/>
                <w:iCs/>
                <w:sz w:val="32"/>
                <w:szCs w:val="20"/>
                <w:lang w:val="de-DE"/>
              </w:rPr>
            </w:pPr>
            <w:r>
              <w:rPr>
                <w:i/>
                <w:iCs/>
                <w:sz w:val="32"/>
                <w:szCs w:val="20"/>
                <w:lang w:val="de-DE"/>
              </w:rPr>
              <w:t>Duration</w:t>
            </w:r>
          </w:p>
        </w:tc>
        <w:tc>
          <w:tcPr>
            <w:tcW w:w="3934" w:type="dxa"/>
          </w:tcPr>
          <w:p w14:paraId="09A9CF85" w14:textId="04EA32DA" w:rsidR="00F23ECB" w:rsidRPr="00257D34" w:rsidRDefault="00D71216" w:rsidP="00436682">
            <w:pPr>
              <w:pStyle w:val="Subtitle"/>
              <w:rPr>
                <w:sz w:val="32"/>
                <w:szCs w:val="20"/>
                <w:lang w:val="de-DE"/>
              </w:rPr>
            </w:pPr>
            <w:r>
              <w:rPr>
                <w:sz w:val="32"/>
                <w:szCs w:val="20"/>
                <w:lang w:val="de-DE"/>
              </w:rPr>
              <w:t>1</w:t>
            </w:r>
            <w:r w:rsidR="00F23ECB" w:rsidRPr="00257D34">
              <w:rPr>
                <w:sz w:val="32"/>
                <w:szCs w:val="20"/>
                <w:lang w:val="de-DE"/>
              </w:rPr>
              <w:t xml:space="preserve"> </w:t>
            </w:r>
            <w:proofErr w:type="spellStart"/>
            <w:r w:rsidR="00616E43">
              <w:rPr>
                <w:sz w:val="32"/>
                <w:szCs w:val="20"/>
                <w:lang w:val="de-DE"/>
              </w:rPr>
              <w:t>hour</w:t>
            </w:r>
            <w:proofErr w:type="spellEnd"/>
          </w:p>
        </w:tc>
      </w:tr>
      <w:tr w:rsidR="00F23ECB" w:rsidRPr="00257D34" w14:paraId="7F145DA5" w14:textId="77777777" w:rsidTr="00616E43">
        <w:tc>
          <w:tcPr>
            <w:tcW w:w="2096" w:type="dxa"/>
          </w:tcPr>
          <w:p w14:paraId="35D8417A" w14:textId="6D50780A" w:rsidR="00F23ECB" w:rsidRPr="00257D34" w:rsidRDefault="00616E43" w:rsidP="00436682">
            <w:pPr>
              <w:pStyle w:val="Subtitle"/>
              <w:rPr>
                <w:i/>
                <w:iCs/>
                <w:sz w:val="32"/>
                <w:szCs w:val="20"/>
                <w:lang w:val="de-DE"/>
              </w:rPr>
            </w:pPr>
            <w:proofErr w:type="spellStart"/>
            <w:r>
              <w:rPr>
                <w:i/>
                <w:iCs/>
                <w:sz w:val="32"/>
                <w:szCs w:val="20"/>
                <w:lang w:val="de-DE"/>
              </w:rPr>
              <w:t>Lecturers</w:t>
            </w:r>
            <w:proofErr w:type="spellEnd"/>
          </w:p>
        </w:tc>
        <w:tc>
          <w:tcPr>
            <w:tcW w:w="7974" w:type="dxa"/>
            <w:gridSpan w:val="3"/>
          </w:tcPr>
          <w:p w14:paraId="4454AA41" w14:textId="30371BCC" w:rsidR="00F23ECB" w:rsidRPr="00257D34" w:rsidRDefault="00D71216" w:rsidP="00436682">
            <w:pPr>
              <w:pStyle w:val="Subtitle"/>
              <w:rPr>
                <w:sz w:val="32"/>
                <w:szCs w:val="20"/>
                <w:lang w:val="de-DE"/>
              </w:rPr>
            </w:pPr>
            <w:r>
              <w:rPr>
                <w:sz w:val="32"/>
                <w:szCs w:val="20"/>
                <w:lang w:val="de-DE"/>
              </w:rPr>
              <w:t xml:space="preserve">P. Amann, K. </w:t>
            </w:r>
            <w:proofErr w:type="spellStart"/>
            <w:r>
              <w:rPr>
                <w:sz w:val="32"/>
                <w:szCs w:val="20"/>
                <w:lang w:val="de-DE"/>
              </w:rPr>
              <w:t>Kovari</w:t>
            </w:r>
            <w:proofErr w:type="spellEnd"/>
          </w:p>
        </w:tc>
      </w:tr>
      <w:tr w:rsidR="00F23ECB" w:rsidRPr="00257D34" w14:paraId="1AC8E5F7" w14:textId="77777777" w:rsidTr="00616E43">
        <w:tc>
          <w:tcPr>
            <w:tcW w:w="2096" w:type="dxa"/>
          </w:tcPr>
          <w:p w14:paraId="4B598192" w14:textId="3E9EBA33" w:rsidR="00F23ECB" w:rsidRPr="00257D34" w:rsidRDefault="00616E43" w:rsidP="00436682">
            <w:pPr>
              <w:pStyle w:val="Subtitle"/>
              <w:rPr>
                <w:i/>
                <w:iCs/>
                <w:sz w:val="32"/>
                <w:szCs w:val="20"/>
                <w:lang w:val="de-DE"/>
              </w:rPr>
            </w:pPr>
            <w:r w:rsidRPr="00525B7F">
              <w:rPr>
                <w:i/>
                <w:iCs/>
                <w:sz w:val="32"/>
                <w:szCs w:val="20"/>
                <w:lang w:val="en-US"/>
              </w:rPr>
              <w:t>Author</w:t>
            </w:r>
          </w:p>
        </w:tc>
        <w:tc>
          <w:tcPr>
            <w:tcW w:w="7974" w:type="dxa"/>
            <w:gridSpan w:val="3"/>
          </w:tcPr>
          <w:p w14:paraId="43CC96FB" w14:textId="45D3D25D" w:rsidR="00F23ECB" w:rsidRPr="00257D34" w:rsidRDefault="00306312" w:rsidP="00436682">
            <w:pPr>
              <w:pStyle w:val="Subtitle"/>
              <w:rPr>
                <w:sz w:val="32"/>
                <w:szCs w:val="20"/>
                <w:lang w:val="de-DE"/>
              </w:rPr>
            </w:pPr>
            <w:r>
              <w:rPr>
                <w:sz w:val="32"/>
                <w:szCs w:val="20"/>
                <w:lang w:val="de-DE"/>
              </w:rPr>
              <w:t>Max Mustermann</w:t>
            </w:r>
          </w:p>
        </w:tc>
      </w:tr>
    </w:tbl>
    <w:p w14:paraId="282AF2D9" w14:textId="3EA65B44" w:rsidR="00F23ECB" w:rsidRDefault="00616E43" w:rsidP="00F23ECB">
      <w:pPr>
        <w:pStyle w:val="Heading1"/>
        <w:rPr>
          <w:lang w:val="de-DE"/>
        </w:rPr>
      </w:pPr>
      <w:r w:rsidRPr="00525B7F">
        <w:rPr>
          <w:lang w:val="en-US"/>
        </w:rPr>
        <w:t>Description of the examination procedure</w:t>
      </w:r>
    </w:p>
    <w:p w14:paraId="57C1F35A" w14:textId="5271B4C1" w:rsidR="00616E43" w:rsidRPr="00616E43" w:rsidRDefault="00616E43" w:rsidP="00616E43">
      <w:pPr>
        <w:pBdr>
          <w:top w:val="single" w:sz="6" w:space="1" w:color="auto"/>
          <w:bottom w:val="single" w:sz="6" w:space="1" w:color="auto"/>
        </w:pBdr>
        <w:rPr>
          <w:lang w:val="en-US"/>
        </w:rPr>
      </w:pPr>
      <w:r w:rsidRPr="00616E43">
        <w:rPr>
          <w:lang w:val="en-US"/>
        </w:rPr>
        <w:t xml:space="preserve">Amann is friendly and </w:t>
      </w:r>
      <w:proofErr w:type="gramStart"/>
      <w:r w:rsidRPr="00616E43">
        <w:rPr>
          <w:lang w:val="en-US"/>
        </w:rPr>
        <w:t>helps</w:t>
      </w:r>
      <w:r>
        <w:rPr>
          <w:lang w:val="en-US"/>
        </w:rPr>
        <w:t xml:space="preserve"> out</w:t>
      </w:r>
      <w:proofErr w:type="gramEnd"/>
      <w:r w:rsidRPr="00616E43">
        <w:rPr>
          <w:lang w:val="en-US"/>
        </w:rPr>
        <w:t xml:space="preserve">. You just </w:t>
      </w:r>
      <w:proofErr w:type="gramStart"/>
      <w:r w:rsidRPr="00616E43">
        <w:rPr>
          <w:lang w:val="en-US"/>
        </w:rPr>
        <w:t>have to</w:t>
      </w:r>
      <w:proofErr w:type="gramEnd"/>
      <w:r w:rsidRPr="00616E43">
        <w:rPr>
          <w:lang w:val="en-US"/>
        </w:rPr>
        <w:t xml:space="preserve"> remind him from time to time that as a 2nd or 3rd candidate you did not hear what the other candidates said before you</w:t>
      </w:r>
      <w:r>
        <w:rPr>
          <w:lang w:val="en-US"/>
        </w:rPr>
        <w:t>,</w:t>
      </w:r>
      <w:r w:rsidRPr="00616E43">
        <w:rPr>
          <w:lang w:val="en-US"/>
        </w:rPr>
        <w:t xml:space="preserve"> because you were busy with the written question.</w:t>
      </w:r>
    </w:p>
    <w:p w14:paraId="222A9762" w14:textId="4BD167AB" w:rsidR="00BE30C7" w:rsidRPr="00616E43" w:rsidRDefault="00616E43" w:rsidP="00616E43">
      <w:pPr>
        <w:pBdr>
          <w:top w:val="single" w:sz="6" w:space="1" w:color="auto"/>
          <w:bottom w:val="single" w:sz="6" w:space="1" w:color="auto"/>
        </w:pBdr>
        <w:rPr>
          <w:lang w:val="en-US"/>
        </w:rPr>
      </w:pPr>
      <w:proofErr w:type="spellStart"/>
      <w:r w:rsidRPr="00616E43">
        <w:rPr>
          <w:lang w:val="en-US"/>
        </w:rPr>
        <w:t>Kovari</w:t>
      </w:r>
      <w:proofErr w:type="spellEnd"/>
      <w:r w:rsidRPr="00616E43">
        <w:rPr>
          <w:lang w:val="en-US"/>
        </w:rPr>
        <w:t xml:space="preserve"> wants to hear the exact term. He can torture you until it comes to your mind. But as soon as you have said his word, the next question will come, and you can safely forget the rest of your sentence.</w:t>
      </w:r>
    </w:p>
    <w:p w14:paraId="0E34786A" w14:textId="08EAB298" w:rsidR="00F1584E" w:rsidRPr="00616E43" w:rsidRDefault="00F1584E">
      <w:pPr>
        <w:rPr>
          <w:lang w:val="en-US"/>
        </w:rPr>
      </w:pPr>
      <w:r w:rsidRPr="00616E43">
        <w:rPr>
          <w:lang w:val="en-US"/>
        </w:rPr>
        <w:br w:type="page"/>
      </w:r>
    </w:p>
    <w:p w14:paraId="2ED21795" w14:textId="753ABAD9" w:rsidR="008C2A45" w:rsidRPr="00616E43" w:rsidRDefault="00616E43" w:rsidP="00853332">
      <w:pPr>
        <w:pStyle w:val="Heading1"/>
        <w:pBdr>
          <w:bottom w:val="single" w:sz="12" w:space="1" w:color="auto"/>
        </w:pBdr>
        <w:rPr>
          <w:lang w:val="en-US"/>
        </w:rPr>
      </w:pPr>
      <w:r w:rsidRPr="00616E43">
        <w:rPr>
          <w:lang w:val="en-US"/>
        </w:rPr>
        <w:lastRenderedPageBreak/>
        <w:t>Part</w:t>
      </w:r>
      <w:r w:rsidR="00853332" w:rsidRPr="00616E43">
        <w:rPr>
          <w:lang w:val="en-US"/>
        </w:rPr>
        <w:t xml:space="preserve"> I: </w:t>
      </w:r>
      <w:r w:rsidRPr="00616E43">
        <w:rPr>
          <w:lang w:val="en-US"/>
        </w:rPr>
        <w:t>Written</w:t>
      </w:r>
      <w:r w:rsidR="006263A9" w:rsidRPr="00616E43">
        <w:rPr>
          <w:lang w:val="en-US"/>
        </w:rPr>
        <w:t xml:space="preserve"> – 30 </w:t>
      </w:r>
      <w:r>
        <w:rPr>
          <w:lang w:val="en-US"/>
        </w:rPr>
        <w:t>Minutes</w:t>
      </w:r>
    </w:p>
    <w:p w14:paraId="221BA907" w14:textId="60E7174F" w:rsidR="00853332" w:rsidRPr="00616E43" w:rsidRDefault="00616E43" w:rsidP="00853332">
      <w:pPr>
        <w:pStyle w:val="Heading2"/>
        <w:rPr>
          <w:b/>
          <w:bCs/>
          <w:lang w:val="en-US"/>
        </w:rPr>
      </w:pPr>
      <w:r w:rsidRPr="00616E43">
        <w:rPr>
          <w:b/>
          <w:bCs/>
          <w:lang w:val="en-US"/>
        </w:rPr>
        <w:t>Ex</w:t>
      </w:r>
      <w:r>
        <w:rPr>
          <w:b/>
          <w:bCs/>
          <w:lang w:val="en-US"/>
        </w:rPr>
        <w:t>ercise</w:t>
      </w:r>
    </w:p>
    <w:p w14:paraId="0559CE6D" w14:textId="12420804" w:rsidR="0082668D" w:rsidRPr="00616E43" w:rsidRDefault="00616E43" w:rsidP="0082668D">
      <w:pPr>
        <w:rPr>
          <w:lang w:val="en-US"/>
        </w:rPr>
      </w:pPr>
      <w:r w:rsidRPr="00616E43">
        <w:rPr>
          <w:lang w:val="en-US"/>
        </w:rPr>
        <w:t>Pile with prescribed bearing load in given subsoil: sea clay and below two different variants of soils, A with and B without cohesion</w:t>
      </w:r>
      <w:r w:rsidR="00132981" w:rsidRPr="00616E43">
        <w:rPr>
          <w:lang w:val="en-US"/>
        </w:rPr>
        <w:t>.</w:t>
      </w:r>
    </w:p>
    <w:p w14:paraId="4B6EDE3F" w14:textId="6EE8329F" w:rsidR="00132981" w:rsidRPr="00616E43" w:rsidRDefault="00616E43" w:rsidP="00132981">
      <w:pPr>
        <w:pStyle w:val="Heading3"/>
        <w:numPr>
          <w:ilvl w:val="0"/>
          <w:numId w:val="14"/>
        </w:numPr>
        <w:rPr>
          <w:lang w:val="en-US"/>
        </w:rPr>
      </w:pPr>
      <w:r w:rsidRPr="00616E43">
        <w:rPr>
          <w:lang w:val="en-US"/>
        </w:rPr>
        <w:t>Installation of driven pile or bored pile, why</w:t>
      </w:r>
      <w:r w:rsidR="00E41EDA" w:rsidRPr="00616E43">
        <w:rPr>
          <w:lang w:val="en-US"/>
        </w:rPr>
        <w:t>?</w:t>
      </w:r>
    </w:p>
    <w:p w14:paraId="2E2CB4A1" w14:textId="1B313251" w:rsidR="00E41EDA" w:rsidRPr="00616E43" w:rsidRDefault="00616E43" w:rsidP="00F033AF">
      <w:pPr>
        <w:pStyle w:val="Heading3"/>
        <w:numPr>
          <w:ilvl w:val="0"/>
          <w:numId w:val="14"/>
        </w:numPr>
        <w:rPr>
          <w:lang w:val="en-US"/>
        </w:rPr>
      </w:pPr>
      <w:r w:rsidRPr="00616E43">
        <w:rPr>
          <w:lang w:val="en-US"/>
        </w:rPr>
        <w:t>What is the required embedment depth in the lower layer</w:t>
      </w:r>
      <w:r w:rsidR="00E41EDA" w:rsidRPr="00616E43">
        <w:rPr>
          <w:lang w:val="en-US"/>
        </w:rPr>
        <w:t>?</w:t>
      </w:r>
    </w:p>
    <w:p w14:paraId="0AF5F317" w14:textId="2D1FD25D" w:rsidR="00E41EDA" w:rsidRPr="00E609D6" w:rsidRDefault="00616E43" w:rsidP="00F033AF">
      <w:pPr>
        <w:pStyle w:val="Heading3"/>
        <w:numPr>
          <w:ilvl w:val="0"/>
          <w:numId w:val="14"/>
        </w:numPr>
        <w:rPr>
          <w:lang w:val="en-US"/>
        </w:rPr>
      </w:pPr>
      <w:r w:rsidRPr="00E609D6">
        <w:rPr>
          <w:lang w:val="en-US"/>
        </w:rPr>
        <w:t>Special instructions for the construction</w:t>
      </w:r>
      <w:r w:rsidR="00F033AF" w:rsidRPr="00E609D6">
        <w:rPr>
          <w:lang w:val="en-US"/>
        </w:rPr>
        <w:t>?</w:t>
      </w:r>
    </w:p>
    <w:p w14:paraId="3C04027A" w14:textId="1B4E8A0B" w:rsidR="00DE46A6" w:rsidRPr="002774C5" w:rsidRDefault="00C500E4" w:rsidP="00C500E4">
      <w:pPr>
        <w:pStyle w:val="Heading1"/>
        <w:pBdr>
          <w:bottom w:val="single" w:sz="12" w:space="1" w:color="auto"/>
        </w:pBdr>
        <w:rPr>
          <w:lang w:val="en-US"/>
        </w:rPr>
      </w:pPr>
      <w:r w:rsidRPr="002774C5">
        <w:rPr>
          <w:lang w:val="en-US"/>
        </w:rPr>
        <w:t xml:space="preserve">Teil II: </w:t>
      </w:r>
      <w:r w:rsidR="00616E43" w:rsidRPr="002774C5">
        <w:rPr>
          <w:lang w:val="en-US"/>
        </w:rPr>
        <w:t>Oral</w:t>
      </w:r>
      <w:r w:rsidRPr="002774C5">
        <w:rPr>
          <w:lang w:val="en-US"/>
        </w:rPr>
        <w:t xml:space="preserve"> – 30 </w:t>
      </w:r>
      <w:r w:rsidR="00E609D6" w:rsidRPr="002774C5">
        <w:rPr>
          <w:lang w:val="en-US"/>
        </w:rPr>
        <w:t>Minutes</w:t>
      </w:r>
    </w:p>
    <w:p w14:paraId="4D8A4CA0" w14:textId="4F35244A" w:rsidR="00C500E4" w:rsidRPr="00E609D6" w:rsidRDefault="00E609D6" w:rsidP="009940FE">
      <w:pPr>
        <w:pStyle w:val="Heading2"/>
        <w:rPr>
          <w:lang w:val="en-US"/>
        </w:rPr>
      </w:pPr>
      <w:r w:rsidRPr="00E609D6">
        <w:rPr>
          <w:b/>
          <w:bCs/>
          <w:lang w:val="en-US"/>
        </w:rPr>
        <w:t>Exercise</w:t>
      </w:r>
      <w:r w:rsidR="00F5755E" w:rsidRPr="00E609D6">
        <w:rPr>
          <w:b/>
          <w:bCs/>
          <w:lang w:val="en-US"/>
        </w:rPr>
        <w:t xml:space="preserve"> 1</w:t>
      </w:r>
      <w:r w:rsidR="00F5755E" w:rsidRPr="00E609D6">
        <w:rPr>
          <w:lang w:val="en-US"/>
        </w:rPr>
        <w:t xml:space="preserve">: </w:t>
      </w:r>
      <w:proofErr w:type="spellStart"/>
      <w:r w:rsidR="009940FE" w:rsidRPr="00E609D6">
        <w:rPr>
          <w:lang w:val="en-US"/>
        </w:rPr>
        <w:t>Kovari</w:t>
      </w:r>
      <w:proofErr w:type="spellEnd"/>
      <w:r w:rsidR="001C4F3B" w:rsidRPr="00E609D6">
        <w:rPr>
          <w:lang w:val="en-US"/>
        </w:rPr>
        <w:t xml:space="preserve"> 15 </w:t>
      </w:r>
      <w:r w:rsidRPr="00E609D6">
        <w:rPr>
          <w:lang w:val="en-US"/>
        </w:rPr>
        <w:t>minutes</w:t>
      </w:r>
      <w:r w:rsidR="001C4F3B" w:rsidRPr="00E609D6">
        <w:rPr>
          <w:lang w:val="en-US"/>
        </w:rPr>
        <w:t xml:space="preserve"> </w:t>
      </w:r>
      <w:r w:rsidRPr="00E609D6">
        <w:rPr>
          <w:lang w:val="en-US"/>
        </w:rPr>
        <w:t>on the b</w:t>
      </w:r>
      <w:r>
        <w:rPr>
          <w:lang w:val="en-US"/>
        </w:rPr>
        <w:t>oard</w:t>
      </w:r>
    </w:p>
    <w:p w14:paraId="659D366C" w14:textId="057A4F8E" w:rsidR="00DD32F7" w:rsidRPr="00E609D6" w:rsidRDefault="00E609D6" w:rsidP="001C4F3B">
      <w:pPr>
        <w:rPr>
          <w:lang w:val="en-US"/>
        </w:rPr>
      </w:pPr>
      <w:r w:rsidRPr="00E609D6">
        <w:rPr>
          <w:lang w:val="en-US"/>
        </w:rPr>
        <w:t xml:space="preserve">Standard tasks </w:t>
      </w:r>
      <w:r>
        <w:rPr>
          <w:lang w:val="en-US"/>
        </w:rPr>
        <w:t>ranging from</w:t>
      </w:r>
      <w:r w:rsidRPr="00E609D6">
        <w:rPr>
          <w:lang w:val="en-US"/>
        </w:rPr>
        <w:t xml:space="preserve"> "Draw a column through the superstructure" to "Load-bearing capacity / abrasion resistance / skid resistance / evenness / sound insulation" to "Micro and macro texture with countless details"</w:t>
      </w:r>
      <w:r w:rsidR="00F5755E" w:rsidRPr="00E609D6">
        <w:rPr>
          <w:lang w:val="en-US"/>
        </w:rPr>
        <w:t>.</w:t>
      </w:r>
    </w:p>
    <w:p w14:paraId="2F6BB1C7" w14:textId="058FD0AF" w:rsidR="00DD32F7" w:rsidRPr="00E609D6" w:rsidRDefault="00E609D6" w:rsidP="00DD32F7">
      <w:pPr>
        <w:pStyle w:val="Heading2"/>
        <w:rPr>
          <w:lang w:val="en-US"/>
        </w:rPr>
      </w:pPr>
      <w:r>
        <w:rPr>
          <w:b/>
          <w:bCs/>
          <w:lang w:val="en-US"/>
        </w:rPr>
        <w:t>Exercise</w:t>
      </w:r>
      <w:r w:rsidR="00DD32F7" w:rsidRPr="00E609D6">
        <w:rPr>
          <w:b/>
          <w:bCs/>
          <w:lang w:val="en-US"/>
        </w:rPr>
        <w:t xml:space="preserve"> 2</w:t>
      </w:r>
      <w:r w:rsidR="00DD32F7" w:rsidRPr="00E609D6">
        <w:rPr>
          <w:lang w:val="en-US"/>
        </w:rPr>
        <w:t xml:space="preserve">: Amann 15 </w:t>
      </w:r>
      <w:r>
        <w:rPr>
          <w:lang w:val="en-US"/>
        </w:rPr>
        <w:t>minutes</w:t>
      </w:r>
      <w:r w:rsidR="00DD32F7" w:rsidRPr="00E609D6">
        <w:rPr>
          <w:lang w:val="en-US"/>
        </w:rPr>
        <w:t xml:space="preserve"> </w:t>
      </w:r>
      <w:r w:rsidRPr="00E609D6">
        <w:rPr>
          <w:lang w:val="en-US"/>
        </w:rPr>
        <w:t>on the board</w:t>
      </w:r>
    </w:p>
    <w:p w14:paraId="18CC1CD2" w14:textId="14A3CB81" w:rsidR="00674219" w:rsidRPr="00E609D6" w:rsidRDefault="00E609D6" w:rsidP="00F23ECB">
      <w:pPr>
        <w:rPr>
          <w:lang w:val="en-US"/>
        </w:rPr>
      </w:pPr>
      <w:r w:rsidRPr="00E609D6">
        <w:rPr>
          <w:lang w:val="en-US"/>
        </w:rPr>
        <w:t>Parking garage</w:t>
      </w:r>
      <w:r w:rsidR="00871004" w:rsidRPr="00E609D6">
        <w:rPr>
          <w:lang w:val="en-US"/>
        </w:rPr>
        <w:t xml:space="preserve"> in </w:t>
      </w:r>
      <w:proofErr w:type="spellStart"/>
      <w:r w:rsidR="00871004" w:rsidRPr="00E609D6">
        <w:rPr>
          <w:lang w:val="en-US"/>
        </w:rPr>
        <w:t>Rapperswil</w:t>
      </w:r>
      <w:proofErr w:type="spellEnd"/>
      <w:r w:rsidR="00871004" w:rsidRPr="00E609D6">
        <w:rPr>
          <w:lang w:val="en-US"/>
        </w:rPr>
        <w:t xml:space="preserve">, 30 x 60 m </w:t>
      </w:r>
      <w:r w:rsidRPr="00E609D6">
        <w:rPr>
          <w:lang w:val="en-US"/>
        </w:rPr>
        <w:t>rectangle</w:t>
      </w:r>
      <w:r w:rsidR="00871004" w:rsidRPr="00E609D6">
        <w:rPr>
          <w:lang w:val="en-US"/>
        </w:rPr>
        <w:t xml:space="preserve">, 4 </w:t>
      </w:r>
      <w:r w:rsidRPr="00E609D6">
        <w:rPr>
          <w:lang w:val="en-US"/>
        </w:rPr>
        <w:t>lower ground floors</w:t>
      </w:r>
      <w:r w:rsidR="00871004" w:rsidRPr="00E609D6">
        <w:rPr>
          <w:lang w:val="en-US"/>
        </w:rPr>
        <w:t xml:space="preserve"> </w:t>
      </w:r>
      <w:r w:rsidRPr="00E609D6">
        <w:rPr>
          <w:lang w:val="en-US"/>
        </w:rPr>
        <w:t>un</w:t>
      </w:r>
      <w:r>
        <w:rPr>
          <w:lang w:val="en-US"/>
        </w:rPr>
        <w:t>der a green field</w:t>
      </w:r>
      <w:r w:rsidR="00871004" w:rsidRPr="00E609D6">
        <w:rPr>
          <w:lang w:val="en-US"/>
        </w:rPr>
        <w:t xml:space="preserve">. </w:t>
      </w:r>
    </w:p>
    <w:p w14:paraId="47A4AC7E" w14:textId="201B269E" w:rsidR="001A06BF" w:rsidRDefault="00E609D6" w:rsidP="00674219">
      <w:pPr>
        <w:pStyle w:val="Heading3"/>
        <w:numPr>
          <w:ilvl w:val="0"/>
          <w:numId w:val="15"/>
        </w:numPr>
        <w:rPr>
          <w:lang w:val="de-DE"/>
        </w:rPr>
      </w:pPr>
      <w:proofErr w:type="spellStart"/>
      <w:r>
        <w:rPr>
          <w:lang w:val="de-DE"/>
        </w:rPr>
        <w:t>What</w:t>
      </w:r>
      <w:proofErr w:type="spellEnd"/>
      <w:r>
        <w:rPr>
          <w:lang w:val="de-DE"/>
        </w:rPr>
        <w:t xml:space="preserve"> </w:t>
      </w:r>
      <w:proofErr w:type="spellStart"/>
      <w:r>
        <w:rPr>
          <w:lang w:val="de-DE"/>
        </w:rPr>
        <w:t>can</w:t>
      </w:r>
      <w:proofErr w:type="spellEnd"/>
      <w:r>
        <w:rPr>
          <w:lang w:val="de-DE"/>
        </w:rPr>
        <w:t xml:space="preserve"> </w:t>
      </w:r>
      <w:proofErr w:type="spellStart"/>
      <w:r>
        <w:rPr>
          <w:lang w:val="de-DE"/>
        </w:rPr>
        <w:t>be</w:t>
      </w:r>
      <w:proofErr w:type="spellEnd"/>
      <w:r>
        <w:rPr>
          <w:lang w:val="de-DE"/>
        </w:rPr>
        <w:t xml:space="preserve"> </w:t>
      </w:r>
      <w:proofErr w:type="spellStart"/>
      <w:r>
        <w:rPr>
          <w:lang w:val="de-DE"/>
        </w:rPr>
        <w:t>expected</w:t>
      </w:r>
      <w:proofErr w:type="spellEnd"/>
      <w:r w:rsidR="00674219">
        <w:rPr>
          <w:lang w:val="de-DE"/>
        </w:rPr>
        <w:t>?</w:t>
      </w:r>
    </w:p>
    <w:p w14:paraId="027CF4DB" w14:textId="115DCCE2" w:rsidR="00674219" w:rsidRPr="00E609D6" w:rsidRDefault="00E609D6" w:rsidP="00674219">
      <w:pPr>
        <w:pStyle w:val="Heading3"/>
        <w:numPr>
          <w:ilvl w:val="0"/>
          <w:numId w:val="15"/>
        </w:numPr>
        <w:rPr>
          <w:lang w:val="en-US"/>
        </w:rPr>
      </w:pPr>
      <w:r w:rsidRPr="00E609D6">
        <w:rPr>
          <w:lang w:val="en-US"/>
        </w:rPr>
        <w:t>How do you gather the relevant information</w:t>
      </w:r>
      <w:r w:rsidR="0007369B" w:rsidRPr="00E609D6">
        <w:rPr>
          <w:lang w:val="en-US"/>
        </w:rPr>
        <w:t>?</w:t>
      </w:r>
    </w:p>
    <w:p w14:paraId="47955E2E" w14:textId="48D281F8" w:rsidR="0007369B" w:rsidRDefault="00E609D6" w:rsidP="0007369B">
      <w:pPr>
        <w:pStyle w:val="Heading3"/>
        <w:numPr>
          <w:ilvl w:val="0"/>
          <w:numId w:val="15"/>
        </w:numPr>
        <w:rPr>
          <w:lang w:val="de-DE"/>
        </w:rPr>
      </w:pPr>
      <w:proofErr w:type="spellStart"/>
      <w:r w:rsidRPr="00E609D6">
        <w:rPr>
          <w:lang w:val="de-DE"/>
        </w:rPr>
        <w:t>Explain</w:t>
      </w:r>
      <w:proofErr w:type="spellEnd"/>
      <w:r w:rsidRPr="00E609D6">
        <w:rPr>
          <w:lang w:val="de-DE"/>
        </w:rPr>
        <w:t xml:space="preserve"> possible </w:t>
      </w:r>
      <w:proofErr w:type="spellStart"/>
      <w:r w:rsidRPr="00E609D6">
        <w:rPr>
          <w:lang w:val="de-DE"/>
        </w:rPr>
        <w:t>construction</w:t>
      </w:r>
      <w:proofErr w:type="spellEnd"/>
      <w:r w:rsidRPr="00E609D6">
        <w:rPr>
          <w:lang w:val="de-DE"/>
        </w:rPr>
        <w:t xml:space="preserve"> </w:t>
      </w:r>
      <w:proofErr w:type="spellStart"/>
      <w:r w:rsidRPr="00E609D6">
        <w:rPr>
          <w:lang w:val="de-DE"/>
        </w:rPr>
        <w:t>methods</w:t>
      </w:r>
      <w:proofErr w:type="spellEnd"/>
      <w:r w:rsidR="00D248A6">
        <w:rPr>
          <w:lang w:val="de-DE"/>
        </w:rPr>
        <w:t>.</w:t>
      </w:r>
    </w:p>
    <w:p w14:paraId="01473E47" w14:textId="437EC66A" w:rsidR="00D248A6" w:rsidRPr="00E609D6" w:rsidRDefault="00E609D6" w:rsidP="00D248A6">
      <w:pPr>
        <w:pStyle w:val="Heading3"/>
        <w:numPr>
          <w:ilvl w:val="0"/>
          <w:numId w:val="15"/>
        </w:numPr>
        <w:rPr>
          <w:lang w:val="en-US"/>
        </w:rPr>
      </w:pPr>
      <w:r w:rsidRPr="00E609D6">
        <w:rPr>
          <w:lang w:val="en-US"/>
        </w:rPr>
        <w:t>Requirements for excavation shoring in this case</w:t>
      </w:r>
      <w:r w:rsidR="0027549A" w:rsidRPr="00E609D6">
        <w:rPr>
          <w:lang w:val="en-US"/>
        </w:rPr>
        <w:t>.</w:t>
      </w:r>
    </w:p>
    <w:sectPr w:rsidR="00D248A6" w:rsidRPr="00E609D6" w:rsidSect="008A31BE">
      <w:headerReference w:type="default" r:id="rId7"/>
      <w:footerReference w:type="default" r:id="rId8"/>
      <w:pgSz w:w="12240" w:h="15840"/>
      <w:pgMar w:top="1440" w:right="1080" w:bottom="1440" w:left="1080" w:header="1134"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C3E3E" w14:textId="77777777" w:rsidR="00A66681" w:rsidRDefault="00A66681" w:rsidP="008A31BE">
      <w:pPr>
        <w:spacing w:after="0" w:line="240" w:lineRule="auto"/>
      </w:pPr>
      <w:r>
        <w:separator/>
      </w:r>
    </w:p>
  </w:endnote>
  <w:endnote w:type="continuationSeparator" w:id="0">
    <w:p w14:paraId="50530C4F" w14:textId="77777777" w:rsidR="00A66681" w:rsidRDefault="00A66681" w:rsidP="008A3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TH Light">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CFC50" w14:textId="3E283918" w:rsidR="008A31BE" w:rsidRDefault="008A31BE" w:rsidP="008A31BE">
    <w:pPr>
      <w:pStyle w:val="Fusszeile1"/>
      <w:tabs>
        <w:tab w:val="clear" w:pos="6238"/>
        <w:tab w:val="clear" w:pos="8648"/>
        <w:tab w:val="clear" w:pos="10490"/>
        <w:tab w:val="left" w:pos="5954"/>
        <w:tab w:val="right" w:pos="9356"/>
      </w:tabs>
      <w:spacing w:before="0"/>
      <w:ind w:left="0"/>
      <w:rPr>
        <w:rFonts w:asciiTheme="minorHAnsi" w:hAnsiTheme="minorHAnsi"/>
        <w:sz w:val="20"/>
        <w:szCs w:val="18"/>
        <w:lang w:val="de-CH"/>
      </w:rPr>
    </w:pPr>
    <w:r>
      <w:rPr>
        <w:noProof/>
      </w:rPr>
      <mc:AlternateContent>
        <mc:Choice Requires="wps">
          <w:drawing>
            <wp:anchor distT="0" distB="0" distL="114300" distR="114300" simplePos="0" relativeHeight="251664384" behindDoc="0" locked="0" layoutInCell="1" allowOverlap="1" wp14:anchorId="282328C0" wp14:editId="0F742693">
              <wp:simplePos x="0" y="0"/>
              <wp:positionH relativeFrom="column">
                <wp:posOffset>0</wp:posOffset>
              </wp:positionH>
              <wp:positionV relativeFrom="paragraph">
                <wp:posOffset>104572</wp:posOffset>
              </wp:positionV>
              <wp:extent cx="6400367"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40036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DFA284" id="Straight Connector 3"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8.25pt" to="503.9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" strokecolor="black [3213]" strokeweight=".5pt">
              <v:stroke joinstyle="miter"/>
            </v:line>
          </w:pict>
        </mc:Fallback>
      </mc:AlternateContent>
    </w:r>
  </w:p>
  <w:p w14:paraId="2F86FFCF" w14:textId="031CDFA9" w:rsidR="008A31BE" w:rsidRPr="00110AF8" w:rsidRDefault="008A31BE" w:rsidP="008A31BE">
    <w:pPr>
      <w:pStyle w:val="Fusszeile1"/>
      <w:tabs>
        <w:tab w:val="clear" w:pos="6238"/>
        <w:tab w:val="clear" w:pos="8648"/>
        <w:tab w:val="clear" w:pos="10490"/>
        <w:tab w:val="left" w:pos="5954"/>
        <w:tab w:val="right" w:pos="9356"/>
      </w:tabs>
      <w:spacing w:before="0"/>
      <w:ind w:left="0"/>
      <w:rPr>
        <w:rFonts w:asciiTheme="minorHAnsi" w:hAnsiTheme="minorHAnsi"/>
        <w:sz w:val="20"/>
        <w:szCs w:val="18"/>
        <w:lang w:val="de-CH"/>
      </w:rPr>
    </w:pPr>
    <w:r w:rsidRPr="00110AF8">
      <w:rPr>
        <w:rFonts w:asciiTheme="minorHAnsi" w:hAnsiTheme="minorHAnsi"/>
        <w:sz w:val="20"/>
        <w:szCs w:val="18"/>
        <w:lang w:val="de-CH"/>
      </w:rPr>
      <w:t>Akademischer Ingenieurverein</w:t>
    </w:r>
    <w:r w:rsidRPr="00110AF8">
      <w:rPr>
        <w:rFonts w:asciiTheme="minorHAnsi" w:hAnsiTheme="minorHAnsi"/>
        <w:sz w:val="20"/>
        <w:szCs w:val="18"/>
        <w:lang w:val="de-CH"/>
      </w:rPr>
      <w:tab/>
      <w:t>AIV</w:t>
    </w:r>
    <w:r w:rsidRPr="00110AF8">
      <w:rPr>
        <w:rFonts w:asciiTheme="minorHAnsi" w:hAnsiTheme="minorHAnsi"/>
        <w:sz w:val="20"/>
        <w:szCs w:val="18"/>
        <w:lang w:val="de-CH"/>
      </w:rPr>
      <w:tab/>
    </w:r>
    <w:hyperlink r:id="rId1" w:history="1">
      <w:r w:rsidRPr="00110AF8">
        <w:rPr>
          <w:rStyle w:val="Hyperlink"/>
          <w:rFonts w:asciiTheme="minorHAnsi" w:hAnsiTheme="minorHAnsi"/>
          <w:sz w:val="20"/>
          <w:szCs w:val="18"/>
          <w:lang w:val="de-CH"/>
        </w:rPr>
        <w:t>www.aiv.ethz.ch</w:t>
      </w:r>
    </w:hyperlink>
    <w:r w:rsidRPr="00110AF8">
      <w:rPr>
        <w:rFonts w:asciiTheme="minorHAnsi" w:hAnsiTheme="minorHAnsi"/>
        <w:sz w:val="20"/>
        <w:szCs w:val="18"/>
        <w:lang w:val="de-CH"/>
      </w:rPr>
      <w:t xml:space="preserve"> </w:t>
    </w:r>
  </w:p>
  <w:p w14:paraId="691061F8" w14:textId="77777777" w:rsidR="008A31BE" w:rsidRPr="005A070B" w:rsidRDefault="008A31BE" w:rsidP="008A31BE">
    <w:pPr>
      <w:pStyle w:val="Fusszeile1"/>
      <w:tabs>
        <w:tab w:val="clear" w:pos="6238"/>
        <w:tab w:val="clear" w:pos="8648"/>
        <w:tab w:val="clear" w:pos="10490"/>
        <w:tab w:val="left" w:pos="5954"/>
        <w:tab w:val="right" w:pos="9356"/>
      </w:tabs>
      <w:spacing w:before="0"/>
      <w:ind w:left="0"/>
      <w:rPr>
        <w:rFonts w:asciiTheme="minorHAnsi" w:hAnsiTheme="minorHAnsi"/>
        <w:sz w:val="20"/>
        <w:szCs w:val="18"/>
        <w:lang w:val="fr-CH"/>
      </w:rPr>
    </w:pPr>
    <w:r w:rsidRPr="005A070B">
      <w:rPr>
        <w:rFonts w:asciiTheme="minorHAnsi" w:hAnsiTheme="minorHAnsi"/>
        <w:sz w:val="20"/>
        <w:szCs w:val="18"/>
        <w:lang w:val="fr-CH"/>
      </w:rPr>
      <w:t>Association des étudiants en génie civil</w:t>
    </w:r>
    <w:r w:rsidRPr="005A070B">
      <w:rPr>
        <w:rFonts w:asciiTheme="minorHAnsi" w:hAnsiTheme="minorHAnsi"/>
        <w:sz w:val="20"/>
        <w:szCs w:val="18"/>
        <w:lang w:val="fr-CH"/>
      </w:rPr>
      <w:tab/>
      <w:t>HXE C23</w:t>
    </w:r>
    <w:r>
      <w:rPr>
        <w:rFonts w:asciiTheme="minorHAnsi" w:hAnsiTheme="minorHAnsi"/>
        <w:sz w:val="20"/>
        <w:szCs w:val="18"/>
        <w:lang w:val="fr-CH"/>
      </w:rPr>
      <w:tab/>
    </w:r>
    <w:r w:rsidR="00000000">
      <w:fldChar w:fldCharType="begin"/>
    </w:r>
    <w:r w:rsidR="00000000" w:rsidRPr="002774C5">
      <w:rPr>
        <w:lang w:val="fr-CH"/>
      </w:rPr>
      <w:instrText>HYPERLINK "mailto:info@aiv.ethz.ch"</w:instrText>
    </w:r>
    <w:r w:rsidR="00000000">
      <w:fldChar w:fldCharType="separate"/>
    </w:r>
    <w:r w:rsidRPr="006A5DA8">
      <w:rPr>
        <w:rStyle w:val="Hyperlink"/>
        <w:rFonts w:asciiTheme="minorHAnsi" w:hAnsiTheme="minorHAnsi"/>
        <w:sz w:val="20"/>
        <w:szCs w:val="18"/>
        <w:lang w:val="fr-CH"/>
      </w:rPr>
      <w:t>info@aiv.ethz.ch</w:t>
    </w:r>
    <w:r w:rsidR="00000000">
      <w:rPr>
        <w:rStyle w:val="Hyperlink"/>
        <w:rFonts w:asciiTheme="minorHAnsi" w:hAnsiTheme="minorHAnsi"/>
        <w:sz w:val="20"/>
        <w:szCs w:val="18"/>
        <w:lang w:val="fr-CH"/>
      </w:rPr>
      <w:fldChar w:fldCharType="end"/>
    </w:r>
    <w:r>
      <w:rPr>
        <w:rFonts w:asciiTheme="minorHAnsi" w:hAnsiTheme="minorHAnsi"/>
        <w:sz w:val="20"/>
        <w:szCs w:val="18"/>
        <w:lang w:val="fr-CH"/>
      </w:rPr>
      <w:t xml:space="preserve"> </w:t>
    </w:r>
  </w:p>
  <w:p w14:paraId="348B4E29" w14:textId="77777777" w:rsidR="008A31BE" w:rsidRDefault="008A31BE" w:rsidP="008A31BE">
    <w:pPr>
      <w:pStyle w:val="Fusszeile1"/>
      <w:tabs>
        <w:tab w:val="clear" w:pos="6238"/>
        <w:tab w:val="clear" w:pos="8648"/>
        <w:tab w:val="clear" w:pos="10490"/>
        <w:tab w:val="left" w:pos="5954"/>
        <w:tab w:val="right" w:pos="9356"/>
      </w:tabs>
      <w:spacing w:before="0"/>
      <w:ind w:left="0"/>
      <w:rPr>
        <w:rFonts w:asciiTheme="minorHAnsi" w:hAnsiTheme="minorHAnsi"/>
        <w:sz w:val="20"/>
        <w:szCs w:val="18"/>
        <w:lang w:val="it-IT"/>
      </w:rPr>
    </w:pPr>
    <w:r w:rsidRPr="005A070B">
      <w:rPr>
        <w:rFonts w:asciiTheme="minorHAnsi" w:hAnsiTheme="minorHAnsi"/>
        <w:sz w:val="20"/>
        <w:szCs w:val="18"/>
        <w:lang w:val="it-IT"/>
      </w:rPr>
      <w:t>Associazione degli studenti di genio civile</w:t>
    </w:r>
    <w:r w:rsidRPr="005A070B">
      <w:rPr>
        <w:rFonts w:asciiTheme="minorHAnsi" w:hAnsiTheme="minorHAnsi"/>
        <w:sz w:val="20"/>
        <w:szCs w:val="18"/>
        <w:lang w:val="it-IT"/>
      </w:rPr>
      <w:tab/>
      <w:t>ETH Hönggerberg</w:t>
    </w:r>
  </w:p>
  <w:p w14:paraId="5F423BA2" w14:textId="77777777" w:rsidR="008A31BE" w:rsidRPr="00A11D2B" w:rsidRDefault="008A31BE" w:rsidP="008A31BE">
    <w:pPr>
      <w:pStyle w:val="Fusszeile1"/>
      <w:tabs>
        <w:tab w:val="clear" w:pos="6238"/>
        <w:tab w:val="clear" w:pos="8648"/>
        <w:tab w:val="clear" w:pos="10490"/>
        <w:tab w:val="left" w:pos="5954"/>
        <w:tab w:val="right" w:pos="9356"/>
      </w:tabs>
      <w:spacing w:before="0"/>
      <w:ind w:left="0"/>
      <w:rPr>
        <w:rFonts w:asciiTheme="minorHAnsi" w:hAnsiTheme="minorHAnsi"/>
        <w:sz w:val="20"/>
        <w:szCs w:val="18"/>
        <w:lang w:val="fr-CH"/>
      </w:rPr>
    </w:pPr>
    <w:r w:rsidRPr="00A11D2B">
      <w:rPr>
        <w:rFonts w:asciiTheme="minorHAnsi" w:hAnsiTheme="minorHAnsi"/>
        <w:sz w:val="20"/>
        <w:szCs w:val="18"/>
        <w:lang w:val="fr-CH"/>
      </w:rPr>
      <w:t>Uniun academic d’inschigniers da construcziun</w:t>
    </w:r>
    <w:r w:rsidRPr="00A11D2B">
      <w:rPr>
        <w:sz w:val="20"/>
        <w:szCs w:val="18"/>
        <w:lang w:val="fr-CH"/>
      </w:rPr>
      <w:tab/>
    </w:r>
    <w:r w:rsidRPr="00A11D2B">
      <w:rPr>
        <w:rFonts w:asciiTheme="minorHAnsi" w:hAnsiTheme="minorHAnsi"/>
        <w:sz w:val="20"/>
        <w:szCs w:val="18"/>
        <w:lang w:val="fr-CH"/>
      </w:rPr>
      <w:t>8093 Zürich</w:t>
    </w:r>
  </w:p>
  <w:p w14:paraId="16AA62FC" w14:textId="23195742" w:rsidR="008A31BE" w:rsidRDefault="008A31BE">
    <w:pPr>
      <w:pStyle w:val="Footer"/>
    </w:pPr>
    <w:r w:rsidRPr="005A070B">
      <w:rPr>
        <w:sz w:val="20"/>
        <w:szCs w:val="18"/>
        <w:lang w:val="en-US"/>
      </w:rPr>
      <w:t>Association of civil engineering</w:t>
    </w:r>
    <w:r w:rsidR="00A11D2B">
      <w:rPr>
        <w:sz w:val="20"/>
        <w:szCs w:val="18"/>
        <w:lang w:val="en-US"/>
      </w:rPr>
      <w:t xml:space="preserve"> students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93054" w14:textId="77777777" w:rsidR="00A66681" w:rsidRDefault="00A66681" w:rsidP="008A31BE">
      <w:pPr>
        <w:spacing w:after="0" w:line="240" w:lineRule="auto"/>
      </w:pPr>
      <w:r>
        <w:separator/>
      </w:r>
    </w:p>
  </w:footnote>
  <w:footnote w:type="continuationSeparator" w:id="0">
    <w:p w14:paraId="65B40DB0" w14:textId="77777777" w:rsidR="00A66681" w:rsidRDefault="00A66681" w:rsidP="008A31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F6723" w14:textId="2BDE7146" w:rsidR="008A31BE" w:rsidRDefault="008A31BE">
    <w:pPr>
      <w:pStyle w:val="Header"/>
    </w:pPr>
    <w:r>
      <w:rPr>
        <w:noProof/>
        <w:lang w:val="de-CH"/>
      </w:rPr>
      <w:drawing>
        <wp:anchor distT="0" distB="0" distL="0" distR="0" simplePos="0" relativeHeight="251659264" behindDoc="0" locked="0" layoutInCell="1" allowOverlap="1" wp14:anchorId="73A1AA3E" wp14:editId="75A5B0A0">
          <wp:simplePos x="0" y="0"/>
          <wp:positionH relativeFrom="margin">
            <wp:align>left</wp:align>
          </wp:positionH>
          <wp:positionV relativeFrom="line">
            <wp:posOffset>-383540</wp:posOffset>
          </wp:positionV>
          <wp:extent cx="1746250" cy="645795"/>
          <wp:effectExtent l="0" t="0" r="6350" b="1905"/>
          <wp:wrapSquare wrapText="bothSides"/>
          <wp:docPr id="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pic:cNvPicPr>
                    <a:picLocks noChangeAspect="1" noChangeArrowheads="1"/>
                  </pic:cNvPicPr>
                </pic:nvPicPr>
                <pic:blipFill rotWithShape="1">
                  <a:blip r:embed="rId1"/>
                  <a:srcRect r="45601"/>
                  <a:stretch/>
                </pic:blipFill>
                <pic:spPr bwMode="auto">
                  <a:xfrm>
                    <a:off x="0" y="0"/>
                    <a:ext cx="1746250" cy="6457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18967DA2" wp14:editId="43871B96">
          <wp:simplePos x="0" y="0"/>
          <wp:positionH relativeFrom="margin">
            <wp:align>right</wp:align>
          </wp:positionH>
          <wp:positionV relativeFrom="paragraph">
            <wp:posOffset>-252029</wp:posOffset>
          </wp:positionV>
          <wp:extent cx="2276272" cy="452126"/>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9068" t="23530" r="9337" b="30867"/>
                  <a:stretch/>
                </pic:blipFill>
                <pic:spPr bwMode="auto">
                  <a:xfrm>
                    <a:off x="0" y="0"/>
                    <a:ext cx="2276272" cy="45212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F2A3A1F" w14:textId="5E993F67" w:rsidR="008A31BE" w:rsidRDefault="008A31BE">
    <w:pPr>
      <w:pStyle w:val="Header"/>
    </w:pPr>
    <w:r>
      <w:rPr>
        <w:noProof/>
      </w:rPr>
      <mc:AlternateContent>
        <mc:Choice Requires="wps">
          <w:drawing>
            <wp:anchor distT="0" distB="0" distL="114300" distR="114300" simplePos="0" relativeHeight="251662336" behindDoc="0" locked="0" layoutInCell="1" allowOverlap="1" wp14:anchorId="368263A6" wp14:editId="05783769">
              <wp:simplePos x="0" y="0"/>
              <wp:positionH relativeFrom="column">
                <wp:posOffset>4445</wp:posOffset>
              </wp:positionH>
              <wp:positionV relativeFrom="paragraph">
                <wp:posOffset>137552</wp:posOffset>
              </wp:positionV>
              <wp:extent cx="6400367"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40036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15960E" id="Straight Connector 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0.85pt" to="504.3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" strokecolor="black [3213]" strokeweight=".5pt">
              <v:stroke joinstyle="miter"/>
            </v:line>
          </w:pict>
        </mc:Fallback>
      </mc:AlternateContent>
    </w:r>
  </w:p>
  <w:p w14:paraId="0B063F34" w14:textId="43A651B4" w:rsidR="008A31BE" w:rsidRPr="008A31BE" w:rsidRDefault="008A31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07688"/>
    <w:multiLevelType w:val="hybridMultilevel"/>
    <w:tmpl w:val="B072A5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A6A70"/>
    <w:multiLevelType w:val="hybridMultilevel"/>
    <w:tmpl w:val="C6F432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92B32"/>
    <w:multiLevelType w:val="hybridMultilevel"/>
    <w:tmpl w:val="F294D7F6"/>
    <w:lvl w:ilvl="0" w:tplc="87F40424">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F13521"/>
    <w:multiLevelType w:val="hybridMultilevel"/>
    <w:tmpl w:val="7F044B7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15046"/>
    <w:multiLevelType w:val="hybridMultilevel"/>
    <w:tmpl w:val="7124D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853C84"/>
    <w:multiLevelType w:val="hybridMultilevel"/>
    <w:tmpl w:val="72848D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0C2B30"/>
    <w:multiLevelType w:val="hybridMultilevel"/>
    <w:tmpl w:val="69962A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4501EC"/>
    <w:multiLevelType w:val="hybridMultilevel"/>
    <w:tmpl w:val="CC7E7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326762"/>
    <w:multiLevelType w:val="hybridMultilevel"/>
    <w:tmpl w:val="EC5C36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3A0B02"/>
    <w:multiLevelType w:val="hybridMultilevel"/>
    <w:tmpl w:val="1DF00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E7547F"/>
    <w:multiLevelType w:val="hybridMultilevel"/>
    <w:tmpl w:val="10A261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B36021"/>
    <w:multiLevelType w:val="hybridMultilevel"/>
    <w:tmpl w:val="1BF023EC"/>
    <w:lvl w:ilvl="0" w:tplc="00588C7C">
      <w:numFmt w:val="bullet"/>
      <w:lvlText w:val=""/>
      <w:lvlJc w:val="left"/>
      <w:pPr>
        <w:ind w:left="720" w:hanging="360"/>
      </w:pPr>
      <w:rPr>
        <w:rFonts w:ascii="Symbol" w:eastAsia="MS Gothic"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A81DFE"/>
    <w:multiLevelType w:val="hybridMultilevel"/>
    <w:tmpl w:val="80826BE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0511B4A"/>
    <w:multiLevelType w:val="hybridMultilevel"/>
    <w:tmpl w:val="45367D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296110"/>
    <w:multiLevelType w:val="hybridMultilevel"/>
    <w:tmpl w:val="30C66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3089390">
    <w:abstractNumId w:val="7"/>
  </w:num>
  <w:num w:numId="2" w16cid:durableId="1240019234">
    <w:abstractNumId w:val="13"/>
  </w:num>
  <w:num w:numId="3" w16cid:durableId="1029602563">
    <w:abstractNumId w:val="9"/>
  </w:num>
  <w:num w:numId="4" w16cid:durableId="1037585423">
    <w:abstractNumId w:val="3"/>
  </w:num>
  <w:num w:numId="5" w16cid:durableId="635842432">
    <w:abstractNumId w:val="11"/>
  </w:num>
  <w:num w:numId="6" w16cid:durableId="1170170178">
    <w:abstractNumId w:val="12"/>
  </w:num>
  <w:num w:numId="7" w16cid:durableId="1172524278">
    <w:abstractNumId w:val="8"/>
  </w:num>
  <w:num w:numId="8" w16cid:durableId="1920018922">
    <w:abstractNumId w:val="5"/>
  </w:num>
  <w:num w:numId="9" w16cid:durableId="1905796016">
    <w:abstractNumId w:val="0"/>
  </w:num>
  <w:num w:numId="10" w16cid:durableId="635185981">
    <w:abstractNumId w:val="10"/>
  </w:num>
  <w:num w:numId="11" w16cid:durableId="1121807222">
    <w:abstractNumId w:val="2"/>
  </w:num>
  <w:num w:numId="12" w16cid:durableId="783382167">
    <w:abstractNumId w:val="1"/>
  </w:num>
  <w:num w:numId="13" w16cid:durableId="215707813">
    <w:abstractNumId w:val="4"/>
  </w:num>
  <w:num w:numId="14" w16cid:durableId="354188193">
    <w:abstractNumId w:val="14"/>
  </w:num>
  <w:num w:numId="15" w16cid:durableId="147294099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1BE"/>
    <w:rsid w:val="0003155A"/>
    <w:rsid w:val="00035076"/>
    <w:rsid w:val="000423A1"/>
    <w:rsid w:val="00043541"/>
    <w:rsid w:val="00052021"/>
    <w:rsid w:val="00070DDA"/>
    <w:rsid w:val="0007369B"/>
    <w:rsid w:val="00081994"/>
    <w:rsid w:val="00087902"/>
    <w:rsid w:val="00093BD8"/>
    <w:rsid w:val="00097A5A"/>
    <w:rsid w:val="000A634B"/>
    <w:rsid w:val="000B0A46"/>
    <w:rsid w:val="000C2D74"/>
    <w:rsid w:val="000D05EE"/>
    <w:rsid w:val="000E12A0"/>
    <w:rsid w:val="000E7D92"/>
    <w:rsid w:val="000F2FFA"/>
    <w:rsid w:val="00132981"/>
    <w:rsid w:val="00135828"/>
    <w:rsid w:val="00160307"/>
    <w:rsid w:val="001A06BF"/>
    <w:rsid w:val="001B052A"/>
    <w:rsid w:val="001B0AAC"/>
    <w:rsid w:val="001B120A"/>
    <w:rsid w:val="001C20E5"/>
    <w:rsid w:val="001C4F3B"/>
    <w:rsid w:val="001E151A"/>
    <w:rsid w:val="001F4276"/>
    <w:rsid w:val="00202F09"/>
    <w:rsid w:val="00204BF1"/>
    <w:rsid w:val="00245377"/>
    <w:rsid w:val="00254377"/>
    <w:rsid w:val="00257D34"/>
    <w:rsid w:val="0027549A"/>
    <w:rsid w:val="002774C5"/>
    <w:rsid w:val="00293C70"/>
    <w:rsid w:val="002B25BF"/>
    <w:rsid w:val="002B2A21"/>
    <w:rsid w:val="002E495D"/>
    <w:rsid w:val="002E56F7"/>
    <w:rsid w:val="002E62BB"/>
    <w:rsid w:val="00306312"/>
    <w:rsid w:val="00307A6F"/>
    <w:rsid w:val="0031167D"/>
    <w:rsid w:val="00347997"/>
    <w:rsid w:val="00357AEE"/>
    <w:rsid w:val="003845E8"/>
    <w:rsid w:val="003930C3"/>
    <w:rsid w:val="003D1C19"/>
    <w:rsid w:val="003D4F2B"/>
    <w:rsid w:val="003F2059"/>
    <w:rsid w:val="00421B69"/>
    <w:rsid w:val="00437459"/>
    <w:rsid w:val="00442299"/>
    <w:rsid w:val="00487788"/>
    <w:rsid w:val="004B025C"/>
    <w:rsid w:val="004B65F9"/>
    <w:rsid w:val="004C4689"/>
    <w:rsid w:val="004C6E62"/>
    <w:rsid w:val="004D316B"/>
    <w:rsid w:val="004E502D"/>
    <w:rsid w:val="004F62C1"/>
    <w:rsid w:val="00507F74"/>
    <w:rsid w:val="00525B7F"/>
    <w:rsid w:val="00527C05"/>
    <w:rsid w:val="00537A46"/>
    <w:rsid w:val="00541978"/>
    <w:rsid w:val="00543933"/>
    <w:rsid w:val="00575DBC"/>
    <w:rsid w:val="005B064C"/>
    <w:rsid w:val="005B61F5"/>
    <w:rsid w:val="005F289D"/>
    <w:rsid w:val="00612761"/>
    <w:rsid w:val="00616E43"/>
    <w:rsid w:val="006263A9"/>
    <w:rsid w:val="00653676"/>
    <w:rsid w:val="00667C75"/>
    <w:rsid w:val="00674219"/>
    <w:rsid w:val="006D2628"/>
    <w:rsid w:val="006D3E2F"/>
    <w:rsid w:val="006D4816"/>
    <w:rsid w:val="006D6935"/>
    <w:rsid w:val="00720432"/>
    <w:rsid w:val="0072655A"/>
    <w:rsid w:val="00757857"/>
    <w:rsid w:val="007608CB"/>
    <w:rsid w:val="00761BEC"/>
    <w:rsid w:val="0076650D"/>
    <w:rsid w:val="00770A22"/>
    <w:rsid w:val="007801A9"/>
    <w:rsid w:val="00796D88"/>
    <w:rsid w:val="00797E82"/>
    <w:rsid w:val="007A0739"/>
    <w:rsid w:val="007B2CF2"/>
    <w:rsid w:val="007B3741"/>
    <w:rsid w:val="007C132E"/>
    <w:rsid w:val="007C1819"/>
    <w:rsid w:val="0082668D"/>
    <w:rsid w:val="00830488"/>
    <w:rsid w:val="008436BE"/>
    <w:rsid w:val="00843B6B"/>
    <w:rsid w:val="00850424"/>
    <w:rsid w:val="00851711"/>
    <w:rsid w:val="00853332"/>
    <w:rsid w:val="00861C9D"/>
    <w:rsid w:val="00863142"/>
    <w:rsid w:val="00871004"/>
    <w:rsid w:val="008976A0"/>
    <w:rsid w:val="00897C0A"/>
    <w:rsid w:val="008A31BE"/>
    <w:rsid w:val="008C2A45"/>
    <w:rsid w:val="008C677A"/>
    <w:rsid w:val="008F179F"/>
    <w:rsid w:val="008F6BDA"/>
    <w:rsid w:val="0091439E"/>
    <w:rsid w:val="00955B0C"/>
    <w:rsid w:val="00957B8B"/>
    <w:rsid w:val="0096009A"/>
    <w:rsid w:val="009940FE"/>
    <w:rsid w:val="0099439A"/>
    <w:rsid w:val="009B0686"/>
    <w:rsid w:val="009D625A"/>
    <w:rsid w:val="00A11D2B"/>
    <w:rsid w:val="00A307EE"/>
    <w:rsid w:val="00A66681"/>
    <w:rsid w:val="00A740D3"/>
    <w:rsid w:val="00A81CBB"/>
    <w:rsid w:val="00A86FCF"/>
    <w:rsid w:val="00A909A9"/>
    <w:rsid w:val="00AA69BE"/>
    <w:rsid w:val="00AB2735"/>
    <w:rsid w:val="00AC5811"/>
    <w:rsid w:val="00AD593D"/>
    <w:rsid w:val="00AD6380"/>
    <w:rsid w:val="00AE504A"/>
    <w:rsid w:val="00B14B7C"/>
    <w:rsid w:val="00B27B86"/>
    <w:rsid w:val="00B34161"/>
    <w:rsid w:val="00B5009C"/>
    <w:rsid w:val="00B57441"/>
    <w:rsid w:val="00BB5DE3"/>
    <w:rsid w:val="00BC360D"/>
    <w:rsid w:val="00BC447C"/>
    <w:rsid w:val="00BD1DF3"/>
    <w:rsid w:val="00BE30C7"/>
    <w:rsid w:val="00BF4736"/>
    <w:rsid w:val="00BF6BEB"/>
    <w:rsid w:val="00C170AB"/>
    <w:rsid w:val="00C4719F"/>
    <w:rsid w:val="00C500E4"/>
    <w:rsid w:val="00C50B53"/>
    <w:rsid w:val="00C55C91"/>
    <w:rsid w:val="00C645D2"/>
    <w:rsid w:val="00CA011D"/>
    <w:rsid w:val="00CA6C37"/>
    <w:rsid w:val="00CB2FB7"/>
    <w:rsid w:val="00CC1CEB"/>
    <w:rsid w:val="00D248A6"/>
    <w:rsid w:val="00D535B1"/>
    <w:rsid w:val="00D71216"/>
    <w:rsid w:val="00D72906"/>
    <w:rsid w:val="00DD0409"/>
    <w:rsid w:val="00DD32F7"/>
    <w:rsid w:val="00DE46A6"/>
    <w:rsid w:val="00E41EDA"/>
    <w:rsid w:val="00E42328"/>
    <w:rsid w:val="00E47463"/>
    <w:rsid w:val="00E50E40"/>
    <w:rsid w:val="00E609D6"/>
    <w:rsid w:val="00E62CC1"/>
    <w:rsid w:val="00E733D2"/>
    <w:rsid w:val="00E73774"/>
    <w:rsid w:val="00EB0048"/>
    <w:rsid w:val="00EB2C37"/>
    <w:rsid w:val="00EC5346"/>
    <w:rsid w:val="00EC7AEC"/>
    <w:rsid w:val="00EE2E89"/>
    <w:rsid w:val="00F033AF"/>
    <w:rsid w:val="00F1584E"/>
    <w:rsid w:val="00F23ECB"/>
    <w:rsid w:val="00F5755E"/>
    <w:rsid w:val="00F740FA"/>
    <w:rsid w:val="00F80632"/>
    <w:rsid w:val="00FC4C08"/>
    <w:rsid w:val="00FE2228"/>
    <w:rsid w:val="00FF34ED"/>
    <w:rsid w:val="00FF4842"/>
    <w:rsid w:val="00FF78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679E00"/>
  <w15:chartTrackingRefBased/>
  <w15:docId w15:val="{A1288002-9284-4752-85D7-F31B54763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L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D2B"/>
    <w:rPr>
      <w:rFonts w:ascii="Times New Roman" w:hAnsi="Times New Roman"/>
    </w:rPr>
  </w:style>
  <w:style w:type="paragraph" w:styleId="Heading1">
    <w:name w:val="heading 1"/>
    <w:aliases w:val="1 Prüfungsbereich"/>
    <w:basedOn w:val="Normal"/>
    <w:next w:val="Normal"/>
    <w:link w:val="Heading1Char"/>
    <w:uiPriority w:val="9"/>
    <w:qFormat/>
    <w:rsid w:val="00257D34"/>
    <w:pPr>
      <w:keepNext/>
      <w:keepLines/>
      <w:spacing w:before="240" w:after="0"/>
      <w:outlineLvl w:val="0"/>
    </w:pPr>
    <w:rPr>
      <w:rFonts w:eastAsiaTheme="majorEastAsia" w:cstheme="majorBidi"/>
      <w:color w:val="000000" w:themeColor="text1"/>
      <w:sz w:val="32"/>
      <w:szCs w:val="32"/>
    </w:rPr>
  </w:style>
  <w:style w:type="paragraph" w:styleId="Heading2">
    <w:name w:val="heading 2"/>
    <w:aliases w:val="2 Aufgabentitel"/>
    <w:basedOn w:val="Normal"/>
    <w:next w:val="Normal"/>
    <w:link w:val="Heading2Char"/>
    <w:uiPriority w:val="9"/>
    <w:unhideWhenUsed/>
    <w:qFormat/>
    <w:rsid w:val="000C2D74"/>
    <w:pPr>
      <w:keepNext/>
      <w:keepLines/>
      <w:spacing w:before="160" w:after="120"/>
      <w:outlineLvl w:val="1"/>
    </w:pPr>
    <w:rPr>
      <w:rFonts w:eastAsiaTheme="majorEastAsia" w:cstheme="majorBidi"/>
      <w:sz w:val="26"/>
      <w:szCs w:val="26"/>
    </w:rPr>
  </w:style>
  <w:style w:type="paragraph" w:styleId="Heading3">
    <w:name w:val="heading 3"/>
    <w:aliases w:val="3 Unterfragenbeschreibung"/>
    <w:basedOn w:val="Normal"/>
    <w:next w:val="Normal"/>
    <w:link w:val="Heading3Char"/>
    <w:uiPriority w:val="9"/>
    <w:unhideWhenUsed/>
    <w:qFormat/>
    <w:rsid w:val="00EC7AEC"/>
    <w:pPr>
      <w:keepNext/>
      <w:keepLines/>
      <w:spacing w:before="280" w:after="240"/>
      <w:outlineLvl w:val="2"/>
    </w:pPr>
    <w:rPr>
      <w:rFonts w:eastAsiaTheme="majorEastAs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31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31BE"/>
  </w:style>
  <w:style w:type="paragraph" w:styleId="Footer">
    <w:name w:val="footer"/>
    <w:basedOn w:val="Normal"/>
    <w:link w:val="FooterChar"/>
    <w:uiPriority w:val="99"/>
    <w:unhideWhenUsed/>
    <w:rsid w:val="008A31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31BE"/>
  </w:style>
  <w:style w:type="paragraph" w:customStyle="1" w:styleId="Fusszeile1">
    <w:name w:val="Fusszeile1"/>
    <w:basedOn w:val="Normal"/>
    <w:rsid w:val="008A31BE"/>
    <w:pPr>
      <w:tabs>
        <w:tab w:val="left" w:pos="6238"/>
        <w:tab w:val="left" w:pos="8648"/>
        <w:tab w:val="right" w:pos="10490"/>
      </w:tabs>
      <w:spacing w:before="120" w:after="0" w:line="100" w:lineRule="atLeast"/>
      <w:ind w:left="709"/>
      <w:jc w:val="both"/>
    </w:pPr>
    <w:rPr>
      <w:rFonts w:ascii="ETH Light" w:eastAsia="Times New Roman" w:hAnsi="ETH Light" w:cs="Times New Roman"/>
      <w:sz w:val="16"/>
      <w:szCs w:val="20"/>
      <w:lang w:val="de-DE" w:bidi="en-US"/>
    </w:rPr>
  </w:style>
  <w:style w:type="character" w:styleId="Hyperlink">
    <w:name w:val="Hyperlink"/>
    <w:basedOn w:val="DefaultParagraphFont"/>
    <w:uiPriority w:val="99"/>
    <w:unhideWhenUsed/>
    <w:rsid w:val="008A31BE"/>
    <w:rPr>
      <w:color w:val="0563C1" w:themeColor="hyperlink"/>
      <w:u w:val="single"/>
    </w:rPr>
  </w:style>
  <w:style w:type="paragraph" w:styleId="NoSpacing">
    <w:name w:val="No Spacing"/>
    <w:uiPriority w:val="1"/>
    <w:qFormat/>
    <w:rsid w:val="00A11D2B"/>
    <w:pPr>
      <w:spacing w:after="0" w:line="240" w:lineRule="auto"/>
    </w:pPr>
    <w:rPr>
      <w:rFonts w:ascii="Times New Roman" w:hAnsi="Times New Roman"/>
    </w:rPr>
  </w:style>
  <w:style w:type="character" w:customStyle="1" w:styleId="Heading1Char">
    <w:name w:val="Heading 1 Char"/>
    <w:aliases w:val="1 Prüfungsbereich Char"/>
    <w:basedOn w:val="DefaultParagraphFont"/>
    <w:link w:val="Heading1"/>
    <w:uiPriority w:val="9"/>
    <w:rsid w:val="00257D34"/>
    <w:rPr>
      <w:rFonts w:ascii="Times New Roman" w:eastAsiaTheme="majorEastAsia" w:hAnsi="Times New Roman" w:cstheme="majorBidi"/>
      <w:color w:val="000000" w:themeColor="text1"/>
      <w:sz w:val="32"/>
      <w:szCs w:val="32"/>
    </w:rPr>
  </w:style>
  <w:style w:type="character" w:customStyle="1" w:styleId="Heading2Char">
    <w:name w:val="Heading 2 Char"/>
    <w:aliases w:val="2 Aufgabentitel Char"/>
    <w:basedOn w:val="DefaultParagraphFont"/>
    <w:link w:val="Heading2"/>
    <w:uiPriority w:val="9"/>
    <w:rsid w:val="000C2D74"/>
    <w:rPr>
      <w:rFonts w:ascii="Times New Roman" w:eastAsiaTheme="majorEastAsia" w:hAnsi="Times New Roman" w:cstheme="majorBidi"/>
      <w:sz w:val="26"/>
      <w:szCs w:val="26"/>
    </w:rPr>
  </w:style>
  <w:style w:type="paragraph" w:styleId="Title">
    <w:name w:val="Title"/>
    <w:basedOn w:val="Normal"/>
    <w:next w:val="Normal"/>
    <w:link w:val="TitleChar"/>
    <w:uiPriority w:val="10"/>
    <w:qFormat/>
    <w:rsid w:val="00A11D2B"/>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A11D2B"/>
    <w:rPr>
      <w:rFonts w:ascii="Times New Roman" w:eastAsiaTheme="majorEastAsia" w:hAnsi="Times New Roman" w:cstheme="majorBidi"/>
      <w:spacing w:val="-10"/>
      <w:kern w:val="28"/>
      <w:sz w:val="56"/>
      <w:szCs w:val="56"/>
    </w:rPr>
  </w:style>
  <w:style w:type="paragraph" w:styleId="Subtitle">
    <w:name w:val="Subtitle"/>
    <w:basedOn w:val="Normal"/>
    <w:next w:val="Normal"/>
    <w:link w:val="SubtitleChar"/>
    <w:uiPriority w:val="11"/>
    <w:qFormat/>
    <w:rsid w:val="00A11D2B"/>
    <w:pPr>
      <w:numPr>
        <w:ilvl w:val="1"/>
      </w:numPr>
    </w:pPr>
    <w:rPr>
      <w:rFonts w:eastAsiaTheme="minorEastAsia"/>
      <w:color w:val="000000" w:themeColor="text1"/>
      <w:spacing w:val="15"/>
      <w:sz w:val="36"/>
    </w:rPr>
  </w:style>
  <w:style w:type="character" w:customStyle="1" w:styleId="SubtitleChar">
    <w:name w:val="Subtitle Char"/>
    <w:basedOn w:val="DefaultParagraphFont"/>
    <w:link w:val="Subtitle"/>
    <w:uiPriority w:val="11"/>
    <w:rsid w:val="00A11D2B"/>
    <w:rPr>
      <w:rFonts w:ascii="Times New Roman" w:eastAsiaTheme="minorEastAsia" w:hAnsi="Times New Roman"/>
      <w:color w:val="000000" w:themeColor="text1"/>
      <w:spacing w:val="15"/>
      <w:sz w:val="36"/>
    </w:rPr>
  </w:style>
  <w:style w:type="character" w:styleId="SubtleEmphasis">
    <w:name w:val="Subtle Emphasis"/>
    <w:basedOn w:val="DefaultParagraphFont"/>
    <w:uiPriority w:val="19"/>
    <w:qFormat/>
    <w:rsid w:val="00A11D2B"/>
    <w:rPr>
      <w:rFonts w:ascii="Times New Roman" w:hAnsi="Times New Roman"/>
      <w:i/>
      <w:iCs/>
      <w:color w:val="404040" w:themeColor="text1" w:themeTint="BF"/>
    </w:rPr>
  </w:style>
  <w:style w:type="character" w:styleId="Emphasis">
    <w:name w:val="Emphasis"/>
    <w:basedOn w:val="DefaultParagraphFont"/>
    <w:uiPriority w:val="20"/>
    <w:qFormat/>
    <w:rsid w:val="00A11D2B"/>
    <w:rPr>
      <w:rFonts w:ascii="Times New Roman" w:hAnsi="Times New Roman"/>
      <w:i/>
      <w:iCs/>
    </w:rPr>
  </w:style>
  <w:style w:type="character" w:styleId="IntenseEmphasis">
    <w:name w:val="Intense Emphasis"/>
    <w:basedOn w:val="DefaultParagraphFont"/>
    <w:uiPriority w:val="21"/>
    <w:qFormat/>
    <w:rsid w:val="00A11D2B"/>
    <w:rPr>
      <w:rFonts w:ascii="Times New Roman" w:hAnsi="Times New Roman"/>
      <w:i/>
      <w:iCs/>
      <w:color w:val="2770B3"/>
    </w:rPr>
  </w:style>
  <w:style w:type="character" w:styleId="Strong">
    <w:name w:val="Strong"/>
    <w:basedOn w:val="DefaultParagraphFont"/>
    <w:uiPriority w:val="22"/>
    <w:qFormat/>
    <w:rsid w:val="00A11D2B"/>
    <w:rPr>
      <w:rFonts w:ascii="Times New Roman" w:hAnsi="Times New Roman"/>
      <w:b/>
      <w:bCs/>
    </w:rPr>
  </w:style>
  <w:style w:type="paragraph" w:styleId="Quote">
    <w:name w:val="Quote"/>
    <w:basedOn w:val="Normal"/>
    <w:next w:val="Normal"/>
    <w:link w:val="QuoteChar"/>
    <w:uiPriority w:val="29"/>
    <w:qFormat/>
    <w:rsid w:val="00A11D2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11D2B"/>
    <w:rPr>
      <w:rFonts w:ascii="Times New Roman" w:hAnsi="Times New Roman"/>
      <w:i/>
      <w:iCs/>
      <w:color w:val="404040" w:themeColor="text1" w:themeTint="BF"/>
    </w:rPr>
  </w:style>
  <w:style w:type="paragraph" w:styleId="IntenseQuote">
    <w:name w:val="Intense Quote"/>
    <w:basedOn w:val="Normal"/>
    <w:next w:val="Normal"/>
    <w:link w:val="IntenseQuoteChar"/>
    <w:uiPriority w:val="30"/>
    <w:qFormat/>
    <w:rsid w:val="00A11D2B"/>
    <w:pPr>
      <w:pBdr>
        <w:top w:val="single" w:sz="4" w:space="10" w:color="4472C4" w:themeColor="accent1"/>
        <w:bottom w:val="single" w:sz="4" w:space="10" w:color="4472C4" w:themeColor="accent1"/>
      </w:pBdr>
      <w:spacing w:before="360" w:after="360"/>
      <w:ind w:left="864" w:right="864"/>
      <w:jc w:val="center"/>
    </w:pPr>
    <w:rPr>
      <w:i/>
      <w:iCs/>
      <w:color w:val="2770B3"/>
    </w:rPr>
  </w:style>
  <w:style w:type="character" w:customStyle="1" w:styleId="IntenseQuoteChar">
    <w:name w:val="Intense Quote Char"/>
    <w:basedOn w:val="DefaultParagraphFont"/>
    <w:link w:val="IntenseQuote"/>
    <w:uiPriority w:val="30"/>
    <w:rsid w:val="00A11D2B"/>
    <w:rPr>
      <w:rFonts w:ascii="Times New Roman" w:hAnsi="Times New Roman"/>
      <w:i/>
      <w:iCs/>
      <w:color w:val="2770B3"/>
    </w:rPr>
  </w:style>
  <w:style w:type="character" w:styleId="SubtleReference">
    <w:name w:val="Subtle Reference"/>
    <w:basedOn w:val="DefaultParagraphFont"/>
    <w:uiPriority w:val="31"/>
    <w:qFormat/>
    <w:rsid w:val="00A11D2B"/>
    <w:rPr>
      <w:rFonts w:ascii="Times New Roman" w:hAnsi="Times New Roman"/>
      <w:smallCaps/>
      <w:color w:val="5A5A5A" w:themeColor="text1" w:themeTint="A5"/>
    </w:rPr>
  </w:style>
  <w:style w:type="character" w:styleId="IntenseReference">
    <w:name w:val="Intense Reference"/>
    <w:basedOn w:val="DefaultParagraphFont"/>
    <w:uiPriority w:val="32"/>
    <w:qFormat/>
    <w:rsid w:val="00A11D2B"/>
    <w:rPr>
      <w:rFonts w:ascii="Times New Roman" w:hAnsi="Times New Roman"/>
      <w:b/>
      <w:bCs/>
      <w:smallCaps/>
      <w:color w:val="2770B3"/>
      <w:spacing w:val="5"/>
    </w:rPr>
  </w:style>
  <w:style w:type="character" w:styleId="BookTitle">
    <w:name w:val="Book Title"/>
    <w:basedOn w:val="DefaultParagraphFont"/>
    <w:uiPriority w:val="33"/>
    <w:qFormat/>
    <w:rsid w:val="00A11D2B"/>
    <w:rPr>
      <w:rFonts w:ascii="Times New Roman" w:hAnsi="Times New Roman"/>
      <w:b/>
      <w:bCs/>
      <w:i/>
      <w:iCs/>
      <w:spacing w:val="5"/>
    </w:rPr>
  </w:style>
  <w:style w:type="paragraph" w:styleId="ListParagraph">
    <w:name w:val="List Paragraph"/>
    <w:basedOn w:val="Normal"/>
    <w:uiPriority w:val="34"/>
    <w:qFormat/>
    <w:rsid w:val="00A11D2B"/>
    <w:pPr>
      <w:ind w:left="720"/>
      <w:contextualSpacing/>
    </w:pPr>
  </w:style>
  <w:style w:type="table" w:styleId="TableGrid">
    <w:name w:val="Table Grid"/>
    <w:basedOn w:val="TableNormal"/>
    <w:uiPriority w:val="39"/>
    <w:rsid w:val="000B0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Heading3Char">
    <w:name w:val="Heading 3 Char"/>
    <w:aliases w:val="3 Unterfragenbeschreibung Char"/>
    <w:basedOn w:val="DefaultParagraphFont"/>
    <w:link w:val="Heading3"/>
    <w:uiPriority w:val="9"/>
    <w:rsid w:val="00EC7AEC"/>
    <w:rPr>
      <w:rFonts w:ascii="Times New Roman" w:eastAsiaTheme="majorEastAsia" w:hAnsi="Times New Roman" w:cstheme="majorBidi"/>
      <w:szCs w:val="24"/>
    </w:rPr>
  </w:style>
  <w:style w:type="table" w:styleId="PlainTable1">
    <w:name w:val="Plain Table 1"/>
    <w:basedOn w:val="TableNormal"/>
    <w:uiPriority w:val="41"/>
    <w:rsid w:val="00BB5DE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3">
    <w:name w:val="List Table 3"/>
    <w:basedOn w:val="TableNormal"/>
    <w:uiPriority w:val="48"/>
    <w:rsid w:val="00BB5DE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2">
    <w:name w:val="List Table 2"/>
    <w:basedOn w:val="TableNormal"/>
    <w:uiPriority w:val="47"/>
    <w:rsid w:val="00BB5DE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laceholderText">
    <w:name w:val="Placeholder Text"/>
    <w:basedOn w:val="DefaultParagraphFont"/>
    <w:uiPriority w:val="99"/>
    <w:semiHidden/>
    <w:rsid w:val="00851711"/>
    <w:rPr>
      <w:color w:val="808080"/>
    </w:rPr>
  </w:style>
  <w:style w:type="table" w:styleId="PlainTable3">
    <w:name w:val="Plain Table 3"/>
    <w:basedOn w:val="TableNormal"/>
    <w:uiPriority w:val="43"/>
    <w:rsid w:val="000B0A4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35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iv.ethz.ch"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SCHILTZ</dc:creator>
  <cp:keywords/>
  <dc:description/>
  <cp:lastModifiedBy>Sarris  Anargyros</cp:lastModifiedBy>
  <cp:revision>6</cp:revision>
  <dcterms:created xsi:type="dcterms:W3CDTF">2023-03-07T12:40:00Z</dcterms:created>
  <dcterms:modified xsi:type="dcterms:W3CDTF">2023-03-31T14:45:00Z</dcterms:modified>
</cp:coreProperties>
</file>